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ajorEastAsia"/>
          <w:color w:val="76923C" w:themeColor="accent3" w:themeShade="BF"/>
        </w:rPr>
        <w:id w:val="889080841"/>
        <w:docPartObj>
          <w:docPartGallery w:val="Cover Pages"/>
          <w:docPartUnique/>
        </w:docPartObj>
      </w:sdtPr>
      <w:sdtEndPr>
        <w:rPr>
          <w:rStyle w:val="IntensiveHervorhebung"/>
          <w:rFonts w:ascii="Verdana" w:eastAsia="Times New Roman" w:hAnsi="Verdana"/>
          <w:b/>
          <w:bCs/>
          <w:iCs/>
          <w:color w:val="auto"/>
          <w:sz w:val="32"/>
        </w:rPr>
      </w:sdtEndPr>
      <w:sdtContent>
        <w:tbl>
          <w:tblPr>
            <w:tblpPr w:leftFromText="187" w:rightFromText="187" w:horzAnchor="margin" w:tblpXSpec="center" w:tblpY="2881"/>
            <w:tblW w:w="4000" w:type="pct"/>
            <w:tblLook w:val="04A0" w:firstRow="1" w:lastRow="0" w:firstColumn="1" w:lastColumn="0" w:noHBand="0" w:noVBand="1"/>
          </w:tblPr>
          <w:tblGrid>
            <w:gridCol w:w="7440"/>
          </w:tblGrid>
          <w:tr w:rsidR="008251D4" w:rsidRPr="000404DB" w14:paraId="571E4E4A" w14:textId="77777777" w:rsidTr="008251D4">
            <w:sdt>
              <w:sdtPr>
                <w:rPr>
                  <w:rFonts w:eastAsiaTheme="majorEastAsia"/>
                  <w:color w:val="76923C" w:themeColor="accent3" w:themeShade="BF"/>
                </w:rPr>
                <w:alias w:val="Firma"/>
                <w:id w:val="13406915"/>
                <w:dataBinding w:prefixMappings="xmlns:ns0='http://schemas.openxmlformats.org/officeDocument/2006/extended-properties'" w:xpath="/ns0:Properties[1]/ns0:Company[1]" w:storeItemID="{6668398D-A668-4E3E-A5EB-62B293D839F1}"/>
                <w:text/>
              </w:sdtPr>
              <w:sdtEndPr>
                <w:rPr>
                  <w:rFonts w:ascii="Verdana" w:hAnsi="Verdana"/>
                  <w:b/>
                  <w:bCs/>
                  <w:iCs/>
                  <w:sz w:val="32"/>
                </w:rPr>
              </w:sdtEndPr>
              <w:sdtContent>
                <w:tc>
                  <w:tcPr>
                    <w:tcW w:w="7672" w:type="dxa"/>
                    <w:tcMar>
                      <w:top w:w="216" w:type="dxa"/>
                      <w:left w:w="115" w:type="dxa"/>
                      <w:bottom w:w="216" w:type="dxa"/>
                      <w:right w:w="115" w:type="dxa"/>
                    </w:tcMar>
                  </w:tcPr>
                  <w:p w14:paraId="49582F60" w14:textId="77777777" w:rsidR="008251D4" w:rsidRPr="007A59C1" w:rsidRDefault="008251D4" w:rsidP="007A55C7">
                    <w:pPr>
                      <w:pStyle w:val="KeinLeerraum"/>
                      <w:spacing w:before="120" w:line="240" w:lineRule="atLeast"/>
                      <w:rPr>
                        <w:rFonts w:eastAsiaTheme="majorEastAsia"/>
                        <w:color w:val="76923C" w:themeColor="accent3" w:themeShade="BF"/>
                      </w:rPr>
                    </w:pPr>
                    <w:r w:rsidRPr="007A59C1">
                      <w:rPr>
                        <w:rFonts w:eastAsiaTheme="majorEastAsia"/>
                        <w:color w:val="76923C" w:themeColor="accent3" w:themeShade="BF"/>
                      </w:rPr>
                      <w:t>[Firma]</w:t>
                    </w:r>
                  </w:p>
                </w:tc>
              </w:sdtContent>
            </w:sdt>
          </w:tr>
          <w:tr w:rsidR="008251D4" w:rsidRPr="000404DB" w14:paraId="7ACA62A2" w14:textId="77777777" w:rsidTr="008251D4">
            <w:tc>
              <w:tcPr>
                <w:tcW w:w="7672" w:type="dxa"/>
              </w:tcPr>
              <w:sdt>
                <w:sdtPr>
                  <w:rPr>
                    <w:rFonts w:eastAsiaTheme="majorEastAsia"/>
                    <w:color w:val="76923C" w:themeColor="accent3" w:themeShade="BF"/>
                    <w:sz w:val="80"/>
                    <w:szCs w:val="80"/>
                  </w:rPr>
                  <w:alias w:val="Titel"/>
                  <w:id w:val="13406919"/>
                  <w:dataBinding w:prefixMappings="xmlns:ns0='http://schemas.openxmlformats.org/package/2006/metadata/core-properties' xmlns:ns1='http://purl.org/dc/elements/1.1/'" w:xpath="/ns0:coreProperties[1]/ns1:title[1]" w:storeItemID="{6C3C8BC8-F283-45AE-878A-BAB7291924A1}"/>
                  <w:text/>
                </w:sdtPr>
                <w:sdtEndPr/>
                <w:sdtContent>
                  <w:p w14:paraId="40AE539C" w14:textId="77777777" w:rsidR="008251D4" w:rsidRPr="000404DB" w:rsidRDefault="008251D4" w:rsidP="007A55C7">
                    <w:pPr>
                      <w:pStyle w:val="KeinLeerraum"/>
                      <w:spacing w:before="120" w:line="240" w:lineRule="atLeast"/>
                      <w:rPr>
                        <w:rFonts w:eastAsiaTheme="majorEastAsia"/>
                        <w:sz w:val="80"/>
                        <w:szCs w:val="80"/>
                      </w:rPr>
                    </w:pPr>
                    <w:r w:rsidRPr="000404DB">
                      <w:rPr>
                        <w:rFonts w:eastAsiaTheme="majorEastAsia"/>
                        <w:color w:val="76923C" w:themeColor="accent3" w:themeShade="BF"/>
                        <w:sz w:val="80"/>
                        <w:szCs w:val="80"/>
                      </w:rPr>
                      <w:t>Umwelterklärung [Jahr]</w:t>
                    </w:r>
                  </w:p>
                </w:sdtContent>
              </w:sdt>
            </w:tc>
          </w:tr>
          <w:tr w:rsidR="008251D4" w:rsidRPr="000404DB" w14:paraId="6E960829" w14:textId="77777777" w:rsidTr="008251D4">
            <w:sdt>
              <w:sdtPr>
                <w:rPr>
                  <w:rFonts w:eastAsiaTheme="majorEastAsia"/>
                </w:rPr>
                <w:alias w:val="Untertitel"/>
                <w:id w:val="13406923"/>
                <w:showingPlcHd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4136CE52" w14:textId="77777777" w:rsidR="008251D4" w:rsidRPr="000404DB" w:rsidRDefault="008251D4" w:rsidP="007A55C7">
                    <w:pPr>
                      <w:pStyle w:val="KeinLeerraum"/>
                      <w:spacing w:before="120" w:line="240" w:lineRule="atLeast"/>
                      <w:rPr>
                        <w:rFonts w:eastAsiaTheme="majorEastAsia"/>
                      </w:rPr>
                    </w:pPr>
                    <w:r w:rsidRPr="000404DB">
                      <w:rPr>
                        <w:rFonts w:eastAsiaTheme="majorEastAsia"/>
                      </w:rPr>
                      <w:t>[Geben Sie den Untertitel des Dokuments ein]</w:t>
                    </w:r>
                  </w:p>
                </w:tc>
              </w:sdtContent>
            </w:sdt>
          </w:tr>
        </w:tbl>
        <w:p w14:paraId="0CC40E13" w14:textId="77777777" w:rsidR="008251D4" w:rsidRPr="005A089E" w:rsidRDefault="008251D4" w:rsidP="007A55C7">
          <w:pPr>
            <w:spacing w:before="120" w:line="240" w:lineRule="atLeast"/>
          </w:pPr>
        </w:p>
        <w:p w14:paraId="585CA812" w14:textId="77777777" w:rsidR="008251D4" w:rsidRPr="005A089E" w:rsidRDefault="008251D4" w:rsidP="007A55C7">
          <w:pPr>
            <w:spacing w:before="120" w:line="240" w:lineRule="atLeast"/>
          </w:pPr>
        </w:p>
        <w:tbl>
          <w:tblPr>
            <w:tblpPr w:leftFromText="187" w:rightFromText="187" w:horzAnchor="margin" w:tblpXSpec="center" w:tblpYSpec="bottom"/>
            <w:tblW w:w="4000" w:type="pct"/>
            <w:tblLook w:val="04A0" w:firstRow="1" w:lastRow="0" w:firstColumn="1" w:lastColumn="0" w:noHBand="0" w:noVBand="1"/>
          </w:tblPr>
          <w:tblGrid>
            <w:gridCol w:w="7440"/>
          </w:tblGrid>
          <w:tr w:rsidR="008251D4" w:rsidRPr="005A089E" w14:paraId="62B817B9" w14:textId="77777777">
            <w:tc>
              <w:tcPr>
                <w:tcW w:w="7672" w:type="dxa"/>
                <w:tcMar>
                  <w:top w:w="216" w:type="dxa"/>
                  <w:left w:w="115" w:type="dxa"/>
                  <w:bottom w:w="216" w:type="dxa"/>
                  <w:right w:w="115" w:type="dxa"/>
                </w:tcMar>
              </w:tcPr>
              <w:p w14:paraId="75A8AB14" w14:textId="77777777" w:rsidR="008251D4" w:rsidRPr="005A089E" w:rsidRDefault="008251D4" w:rsidP="007A55C7">
                <w:pPr>
                  <w:pStyle w:val="KeinLeerraum"/>
                  <w:spacing w:before="120" w:line="240" w:lineRule="atLeast"/>
                  <w:rPr>
                    <w:color w:val="4F81BD" w:themeColor="accent1"/>
                  </w:rPr>
                </w:pPr>
              </w:p>
            </w:tc>
          </w:tr>
        </w:tbl>
        <w:p w14:paraId="4B72FEFB" w14:textId="77777777" w:rsidR="008251D4" w:rsidRPr="005A089E" w:rsidRDefault="00B63725" w:rsidP="007A55C7">
          <w:pPr>
            <w:pStyle w:val="KeinLeerraum"/>
            <w:spacing w:before="120" w:line="240" w:lineRule="atLeast"/>
            <w:rPr>
              <w:rStyle w:val="IntensiveHervorhebung"/>
              <w:rFonts w:ascii="Arial" w:hAnsi="Arial"/>
              <w:sz w:val="22"/>
            </w:rPr>
          </w:pPr>
        </w:p>
      </w:sdtContent>
    </w:sdt>
    <w:tbl>
      <w:tblPr>
        <w:tblStyle w:val="Tabellenraster"/>
        <w:tblW w:w="0" w:type="auto"/>
        <w:tblBorders>
          <w:top w:val="single" w:sz="2" w:space="0" w:color="76923C" w:themeColor="accent3" w:themeShade="BF"/>
          <w:left w:val="single" w:sz="2" w:space="0" w:color="76923C" w:themeColor="accent3" w:themeShade="BF"/>
          <w:bottom w:val="single" w:sz="2" w:space="0" w:color="76923C" w:themeColor="accent3" w:themeShade="BF"/>
          <w:right w:val="single" w:sz="2" w:space="0" w:color="76923C" w:themeColor="accent3" w:themeShade="BF"/>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286"/>
      </w:tblGrid>
      <w:tr w:rsidR="005A089E" w:rsidRPr="002861E8" w14:paraId="37AA1103" w14:textId="77777777" w:rsidTr="00D901FF">
        <w:tc>
          <w:tcPr>
            <w:tcW w:w="9286" w:type="dxa"/>
            <w:shd w:val="clear" w:color="auto" w:fill="EAF1DD" w:themeFill="accent3" w:themeFillTint="33"/>
          </w:tcPr>
          <w:p w14:paraId="4E90C138" w14:textId="4ED1736F" w:rsidR="005A089E" w:rsidRPr="004E6437" w:rsidRDefault="002B7E12" w:rsidP="007A55C7">
            <w:pPr>
              <w:spacing w:before="120" w:line="240" w:lineRule="atLeast"/>
              <w:rPr>
                <w:b/>
              </w:rPr>
            </w:pPr>
            <w:r w:rsidRPr="004E6437">
              <w:rPr>
                <w:b/>
              </w:rPr>
              <w:lastRenderedPageBreak/>
              <w:t>Allgemeine Anforderungen an die</w:t>
            </w:r>
            <w:r w:rsidR="00D901FF" w:rsidRPr="004E6437">
              <w:rPr>
                <w:b/>
              </w:rPr>
              <w:t xml:space="preserve"> Umwelterklärung</w:t>
            </w:r>
            <w:r w:rsidR="005A089E" w:rsidRPr="004E6437">
              <w:rPr>
                <w:b/>
              </w:rPr>
              <w:t>:</w:t>
            </w:r>
          </w:p>
          <w:p w14:paraId="43000A52" w14:textId="77777777" w:rsidR="005A089E" w:rsidRPr="004E6437" w:rsidRDefault="005A089E" w:rsidP="005A089E">
            <w:pPr>
              <w:pStyle w:val="Listenabsatz"/>
              <w:numPr>
                <w:ilvl w:val="0"/>
                <w:numId w:val="5"/>
              </w:numPr>
              <w:spacing w:before="120" w:line="240" w:lineRule="atLeast"/>
              <w:rPr>
                <w:sz w:val="22"/>
                <w:szCs w:val="22"/>
              </w:rPr>
            </w:pPr>
            <w:r w:rsidRPr="004E6437">
              <w:rPr>
                <w:sz w:val="22"/>
                <w:szCs w:val="22"/>
              </w:rPr>
              <w:t xml:space="preserve">Die Umwelterklärung muss interessierten Parteien zur Verfügung gestellt werden. Dafür muss die Organisation ein passendes und nutzerfreundliches Format festlegen. </w:t>
            </w:r>
          </w:p>
          <w:p w14:paraId="1DEDCB97" w14:textId="7398C148" w:rsidR="00986ED6" w:rsidRPr="004E6437" w:rsidRDefault="00986ED6" w:rsidP="005A089E">
            <w:pPr>
              <w:pStyle w:val="Listenabsatz"/>
              <w:spacing w:before="120" w:line="240" w:lineRule="atLeast"/>
              <w:rPr>
                <w:sz w:val="22"/>
                <w:szCs w:val="22"/>
              </w:rPr>
            </w:pPr>
            <w:r w:rsidRPr="004E6437">
              <w:rPr>
                <w:sz w:val="22"/>
                <w:szCs w:val="22"/>
              </w:rPr>
              <w:t>Darüber hinaus sollte die Umwelterklärung vorzugsweise in elektronischer Form z.B. auf der Website der Organisation zur Verfügung gestellt werden.</w:t>
            </w:r>
          </w:p>
          <w:p w14:paraId="3FF6C34C" w14:textId="77777777" w:rsidR="002861E8" w:rsidRPr="004E6437" w:rsidRDefault="002861E8" w:rsidP="005A089E">
            <w:pPr>
              <w:pStyle w:val="Listenabsatz"/>
              <w:spacing w:before="120" w:line="240" w:lineRule="atLeast"/>
              <w:rPr>
                <w:sz w:val="22"/>
                <w:szCs w:val="22"/>
              </w:rPr>
            </w:pPr>
          </w:p>
          <w:p w14:paraId="46A80FA9" w14:textId="6AA2854D" w:rsidR="00705747" w:rsidRPr="004E6437" w:rsidRDefault="00705747" w:rsidP="00A57B5B">
            <w:pPr>
              <w:pStyle w:val="Listenabsatz"/>
              <w:numPr>
                <w:ilvl w:val="0"/>
                <w:numId w:val="5"/>
              </w:numPr>
              <w:spacing w:before="120" w:line="240" w:lineRule="atLeast"/>
              <w:rPr>
                <w:sz w:val="22"/>
                <w:szCs w:val="22"/>
              </w:rPr>
            </w:pPr>
            <w:r w:rsidRPr="004E6437">
              <w:rPr>
                <w:sz w:val="22"/>
                <w:szCs w:val="22"/>
              </w:rPr>
              <w:t xml:space="preserve">Die </w:t>
            </w:r>
            <w:r w:rsidR="00D901FF" w:rsidRPr="004E6437">
              <w:rPr>
                <w:sz w:val="22"/>
                <w:szCs w:val="22"/>
              </w:rPr>
              <w:t xml:space="preserve">Umwelterklärung </w:t>
            </w:r>
            <w:r w:rsidRPr="004E6437">
              <w:rPr>
                <w:sz w:val="22"/>
                <w:szCs w:val="22"/>
              </w:rPr>
              <w:t xml:space="preserve">kann </w:t>
            </w:r>
            <w:r w:rsidR="00D901FF" w:rsidRPr="004E6437">
              <w:rPr>
                <w:sz w:val="22"/>
                <w:szCs w:val="22"/>
              </w:rPr>
              <w:t>in andere Berichte der Organisation</w:t>
            </w:r>
            <w:r w:rsidR="005A089E" w:rsidRPr="004E6437">
              <w:rPr>
                <w:sz w:val="22"/>
                <w:szCs w:val="22"/>
              </w:rPr>
              <w:t xml:space="preserve">  (z.B. in einen Nachhaltigkeitsbericht, Jahresbericht, o.ä.)</w:t>
            </w:r>
            <w:r w:rsidRPr="004E6437">
              <w:rPr>
                <w:sz w:val="22"/>
                <w:szCs w:val="22"/>
              </w:rPr>
              <w:t xml:space="preserve"> i</w:t>
            </w:r>
            <w:r w:rsidR="00C4592F" w:rsidRPr="004E6437">
              <w:rPr>
                <w:sz w:val="22"/>
                <w:szCs w:val="22"/>
              </w:rPr>
              <w:t>ntegriert werden. V</w:t>
            </w:r>
            <w:r w:rsidRPr="004E6437">
              <w:rPr>
                <w:sz w:val="22"/>
                <w:szCs w:val="22"/>
              </w:rPr>
              <w:t>alidierte und nicht validierte</w:t>
            </w:r>
            <w:r w:rsidR="00D901FF" w:rsidRPr="004E6437">
              <w:rPr>
                <w:sz w:val="22"/>
                <w:szCs w:val="22"/>
              </w:rPr>
              <w:t xml:space="preserve"> Inhalte</w:t>
            </w:r>
            <w:r w:rsidR="005A089E" w:rsidRPr="004E6437">
              <w:rPr>
                <w:sz w:val="22"/>
                <w:szCs w:val="22"/>
              </w:rPr>
              <w:t xml:space="preserve"> müssen dabei</w:t>
            </w:r>
            <w:r w:rsidR="00D901FF" w:rsidRPr="004E6437">
              <w:rPr>
                <w:sz w:val="22"/>
                <w:szCs w:val="22"/>
              </w:rPr>
              <w:t xml:space="preserve"> klar gekennzeichnet</w:t>
            </w:r>
            <w:r w:rsidR="005A089E" w:rsidRPr="004E6437">
              <w:rPr>
                <w:sz w:val="22"/>
                <w:szCs w:val="22"/>
              </w:rPr>
              <w:t xml:space="preserve"> werden. Validierte Inhalte müssen </w:t>
            </w:r>
            <w:r w:rsidR="00D901FF" w:rsidRPr="004E6437">
              <w:rPr>
                <w:sz w:val="22"/>
                <w:szCs w:val="22"/>
              </w:rPr>
              <w:t xml:space="preserve"> zu</w:t>
            </w:r>
            <w:r w:rsidR="005A089E" w:rsidRPr="004E6437">
              <w:rPr>
                <w:sz w:val="22"/>
                <w:szCs w:val="22"/>
              </w:rPr>
              <w:t>sammenhängend dargestellt sein</w:t>
            </w:r>
            <w:r w:rsidRPr="004E6437">
              <w:rPr>
                <w:sz w:val="22"/>
                <w:szCs w:val="22"/>
              </w:rPr>
              <w:t xml:space="preserve">. </w:t>
            </w:r>
          </w:p>
          <w:p w14:paraId="78AF120C" w14:textId="77777777" w:rsidR="002861E8" w:rsidRPr="004E6437" w:rsidRDefault="002861E8" w:rsidP="002861E8">
            <w:pPr>
              <w:pStyle w:val="Listenabsatz"/>
              <w:spacing w:before="120" w:line="240" w:lineRule="atLeast"/>
              <w:rPr>
                <w:sz w:val="22"/>
                <w:szCs w:val="22"/>
              </w:rPr>
            </w:pPr>
          </w:p>
          <w:p w14:paraId="386D9BE3" w14:textId="6B2DAD74" w:rsidR="00705747" w:rsidRPr="004E6437" w:rsidRDefault="005A089E" w:rsidP="00A57B5B">
            <w:pPr>
              <w:pStyle w:val="Listenabsatz"/>
              <w:numPr>
                <w:ilvl w:val="0"/>
                <w:numId w:val="5"/>
              </w:numPr>
              <w:spacing w:before="120" w:line="240" w:lineRule="atLeast"/>
              <w:ind w:left="714" w:hanging="357"/>
              <w:rPr>
                <w:sz w:val="22"/>
                <w:szCs w:val="22"/>
              </w:rPr>
            </w:pPr>
            <w:r w:rsidRPr="004E6437">
              <w:rPr>
                <w:sz w:val="22"/>
                <w:szCs w:val="22"/>
              </w:rPr>
              <w:t>Di</w:t>
            </w:r>
            <w:r w:rsidR="00705747" w:rsidRPr="004E6437">
              <w:rPr>
                <w:sz w:val="22"/>
                <w:szCs w:val="22"/>
              </w:rPr>
              <w:t>e Umwelterklärung k</w:t>
            </w:r>
            <w:r w:rsidRPr="004E6437">
              <w:rPr>
                <w:sz w:val="22"/>
                <w:szCs w:val="22"/>
              </w:rPr>
              <w:t xml:space="preserve">ann auch </w:t>
            </w:r>
            <w:r w:rsidR="00705747" w:rsidRPr="004E6437">
              <w:rPr>
                <w:sz w:val="22"/>
                <w:szCs w:val="22"/>
              </w:rPr>
              <w:t xml:space="preserve">umweltrelevante Informationen </w:t>
            </w:r>
            <w:r w:rsidRPr="004E6437">
              <w:rPr>
                <w:sz w:val="22"/>
                <w:szCs w:val="22"/>
              </w:rPr>
              <w:t>enthalten, die nicht von der EMAS gefordert werden. Allerdings müssen a</w:t>
            </w:r>
            <w:r w:rsidR="00B84414" w:rsidRPr="004E6437">
              <w:rPr>
                <w:sz w:val="22"/>
                <w:szCs w:val="22"/>
              </w:rPr>
              <w:t xml:space="preserve">lle Inhalte der Umwelterklärung vom Umweltgutachter validiert werden. </w:t>
            </w:r>
          </w:p>
          <w:p w14:paraId="6F545596" w14:textId="77777777" w:rsidR="002861E8" w:rsidRPr="004E6437" w:rsidRDefault="002861E8" w:rsidP="002861E8">
            <w:pPr>
              <w:pStyle w:val="Listenabsatz"/>
              <w:spacing w:before="120" w:line="240" w:lineRule="atLeast"/>
              <w:ind w:left="714"/>
              <w:rPr>
                <w:sz w:val="22"/>
                <w:szCs w:val="22"/>
              </w:rPr>
            </w:pPr>
          </w:p>
          <w:p w14:paraId="116445AB" w14:textId="679ADA1B" w:rsidR="002861E8" w:rsidRPr="004E6437" w:rsidRDefault="00C4592F" w:rsidP="002861E8">
            <w:pPr>
              <w:pStyle w:val="Listenabsatz"/>
              <w:numPr>
                <w:ilvl w:val="0"/>
                <w:numId w:val="5"/>
              </w:numPr>
              <w:spacing w:before="120" w:after="0" w:line="240" w:lineRule="atLeast"/>
              <w:ind w:left="714" w:hanging="357"/>
              <w:rPr>
                <w:sz w:val="22"/>
                <w:szCs w:val="22"/>
              </w:rPr>
            </w:pPr>
            <w:r w:rsidRPr="004E6437">
              <w:rPr>
                <w:sz w:val="22"/>
                <w:szCs w:val="22"/>
              </w:rPr>
              <w:t>Werden Standorte in verschiedenen Ländern zusammengefasst</w:t>
            </w:r>
            <w:r w:rsidR="005A089E" w:rsidRPr="004E6437">
              <w:rPr>
                <w:sz w:val="22"/>
                <w:szCs w:val="22"/>
              </w:rPr>
              <w:t xml:space="preserve"> (z.B. bei einer Sammelregistrierung), kann eine </w:t>
            </w:r>
            <w:r w:rsidRPr="004E6437">
              <w:rPr>
                <w:sz w:val="22"/>
                <w:szCs w:val="22"/>
              </w:rPr>
              <w:t>von der Landessprache am jeweiligen Ort der Registrierungsstelle abweichende Sprache</w:t>
            </w:r>
            <w:r w:rsidR="005A089E" w:rsidRPr="004E6437">
              <w:rPr>
                <w:sz w:val="22"/>
                <w:szCs w:val="22"/>
              </w:rPr>
              <w:t xml:space="preserve"> für die gemeinsame Umwelterklärung gewählt werden.</w:t>
            </w:r>
            <w:r w:rsidRPr="004E6437">
              <w:rPr>
                <w:sz w:val="22"/>
                <w:szCs w:val="22"/>
              </w:rPr>
              <w:t xml:space="preserve"> </w:t>
            </w:r>
            <w:r w:rsidR="005A089E" w:rsidRPr="004E6437">
              <w:rPr>
                <w:sz w:val="22"/>
                <w:szCs w:val="22"/>
              </w:rPr>
              <w:t xml:space="preserve">Die </w:t>
            </w:r>
            <w:r w:rsidRPr="004E6437">
              <w:rPr>
                <w:sz w:val="22"/>
                <w:szCs w:val="22"/>
              </w:rPr>
              <w:t>Registrierungsstelle</w:t>
            </w:r>
            <w:r w:rsidR="005A089E" w:rsidRPr="004E6437">
              <w:rPr>
                <w:sz w:val="22"/>
                <w:szCs w:val="22"/>
              </w:rPr>
              <w:t xml:space="preserve"> muss sich damit einverstanden erklären</w:t>
            </w:r>
            <w:r w:rsidR="002861E8" w:rsidRPr="004E6437">
              <w:rPr>
                <w:sz w:val="22"/>
                <w:szCs w:val="22"/>
              </w:rPr>
              <w:t>.</w:t>
            </w:r>
          </w:p>
          <w:p w14:paraId="435CF0BE" w14:textId="77777777" w:rsidR="002861E8" w:rsidRPr="004E6437" w:rsidRDefault="002861E8" w:rsidP="002861E8">
            <w:pPr>
              <w:spacing w:after="0" w:line="240" w:lineRule="atLeast"/>
            </w:pPr>
          </w:p>
          <w:p w14:paraId="5003AA53" w14:textId="04F7C11C" w:rsidR="00F857C3" w:rsidRPr="002861E8" w:rsidRDefault="00F857C3" w:rsidP="002861E8">
            <w:pPr>
              <w:pStyle w:val="Listenabsatz"/>
              <w:numPr>
                <w:ilvl w:val="0"/>
                <w:numId w:val="5"/>
              </w:numPr>
              <w:spacing w:line="240" w:lineRule="atLeast"/>
              <w:ind w:left="714" w:hanging="357"/>
              <w:rPr>
                <w:sz w:val="22"/>
                <w:szCs w:val="22"/>
              </w:rPr>
            </w:pPr>
            <w:r w:rsidRPr="004E6437">
              <w:rPr>
                <w:sz w:val="22"/>
                <w:szCs w:val="22"/>
              </w:rPr>
              <w:t>Sofern verfügbar, sollten die einschlägigen bewährten Umweltmanagementpraktiken in den branchenspezifischen Referenzdokumenten gemäß Artikel 46 berücksichtigt werden.</w:t>
            </w:r>
          </w:p>
        </w:tc>
      </w:tr>
    </w:tbl>
    <w:p w14:paraId="125B7849" w14:textId="77777777" w:rsidR="00D901FF" w:rsidRPr="005A089E" w:rsidRDefault="00D901FF" w:rsidP="007A55C7">
      <w:pPr>
        <w:spacing w:before="120" w:line="240" w:lineRule="atLeast"/>
        <w:jc w:val="left"/>
        <w:rPr>
          <w:rFonts w:eastAsiaTheme="majorEastAsia"/>
          <w:b/>
          <w:bCs/>
        </w:rPr>
      </w:pPr>
      <w:r w:rsidRPr="005A089E">
        <w:br w:type="page"/>
      </w:r>
    </w:p>
    <w:p w14:paraId="1F9716E2" w14:textId="77777777" w:rsidR="00987E30" w:rsidRDefault="006C3046" w:rsidP="007A55C7">
      <w:pPr>
        <w:spacing w:before="120" w:line="240" w:lineRule="atLeast"/>
        <w:rPr>
          <w:b/>
          <w:sz w:val="24"/>
        </w:rPr>
      </w:pPr>
      <w:r w:rsidRPr="00B37AB6">
        <w:rPr>
          <w:b/>
          <w:sz w:val="24"/>
        </w:rPr>
        <w:lastRenderedPageBreak/>
        <w:t>Inhaltsverzeichnis</w:t>
      </w:r>
    </w:p>
    <w:p w14:paraId="525BB14D" w14:textId="77777777" w:rsidR="00CD1806" w:rsidRDefault="00CD1806" w:rsidP="007A55C7">
      <w:pPr>
        <w:spacing w:before="120" w:line="240" w:lineRule="atLeast"/>
        <w:rPr>
          <w:b/>
          <w:sz w:val="24"/>
        </w:rPr>
      </w:pPr>
    </w:p>
    <w:p w14:paraId="76CF7091" w14:textId="77777777" w:rsidR="00987E30" w:rsidRPr="00B63725" w:rsidRDefault="00CC712B" w:rsidP="00987E30">
      <w:pPr>
        <w:pStyle w:val="Verzeichnis1"/>
        <w:tabs>
          <w:tab w:val="left" w:pos="442"/>
          <w:tab w:val="right" w:leader="dot" w:pos="9060"/>
        </w:tabs>
        <w:spacing w:line="360" w:lineRule="auto"/>
        <w:rPr>
          <w:rFonts w:ascii="Arial" w:hAnsi="Arial" w:cs="Arial"/>
          <w:noProof/>
          <w:sz w:val="22"/>
          <w:szCs w:val="22"/>
        </w:rPr>
      </w:pPr>
      <w:r w:rsidRPr="00B63725">
        <w:rPr>
          <w:rFonts w:ascii="Arial" w:hAnsi="Arial" w:cs="Arial"/>
          <w:b/>
        </w:rPr>
        <w:fldChar w:fldCharType="begin"/>
      </w:r>
      <w:r w:rsidR="008251D4" w:rsidRPr="00B63725">
        <w:rPr>
          <w:rFonts w:ascii="Arial" w:hAnsi="Arial" w:cs="Arial"/>
          <w:b/>
        </w:rPr>
        <w:instrText xml:space="preserve"> TOC \o "1-3" \h \z \u </w:instrText>
      </w:r>
      <w:r w:rsidRPr="00B63725">
        <w:rPr>
          <w:rFonts w:ascii="Arial" w:hAnsi="Arial" w:cs="Arial"/>
          <w:b/>
        </w:rPr>
        <w:fldChar w:fldCharType="separate"/>
      </w:r>
      <w:hyperlink w:anchor="_Toc50981934" w:history="1">
        <w:r w:rsidR="00987E30" w:rsidRPr="00B63725">
          <w:rPr>
            <w:rStyle w:val="Hyperlink"/>
            <w:rFonts w:ascii="Arial" w:hAnsi="Arial" w:cs="Arial"/>
            <w:noProof/>
          </w:rPr>
          <w:t>1</w:t>
        </w:r>
        <w:r w:rsidR="00987E30" w:rsidRPr="00B63725">
          <w:rPr>
            <w:rFonts w:ascii="Arial" w:hAnsi="Arial" w:cs="Arial"/>
            <w:noProof/>
            <w:sz w:val="22"/>
            <w:szCs w:val="22"/>
          </w:rPr>
          <w:tab/>
        </w:r>
        <w:r w:rsidR="00987E30" w:rsidRPr="00B63725">
          <w:rPr>
            <w:rStyle w:val="Hyperlink"/>
            <w:rFonts w:ascii="Arial" w:hAnsi="Arial" w:cs="Arial"/>
            <w:noProof/>
          </w:rPr>
          <w:t>Vorwort</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_Toc50981934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3</w:t>
        </w:r>
        <w:r w:rsidR="00987E30" w:rsidRPr="00B63725">
          <w:rPr>
            <w:rFonts w:ascii="Arial" w:hAnsi="Arial" w:cs="Arial"/>
            <w:noProof/>
            <w:webHidden/>
          </w:rPr>
          <w:fldChar w:fldCharType="end"/>
        </w:r>
      </w:hyperlink>
    </w:p>
    <w:p w14:paraId="0F1E6F9A"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35" w:history="1">
        <w:r w:rsidR="00987E30" w:rsidRPr="00B63725">
          <w:rPr>
            <w:rStyle w:val="Hyperlink"/>
            <w:rFonts w:ascii="Arial" w:hAnsi="Arial" w:cs="Arial"/>
            <w:noProof/>
          </w:rPr>
          <w:t>2</w:t>
        </w:r>
        <w:r w:rsidR="00987E30" w:rsidRPr="00B63725">
          <w:rPr>
            <w:rFonts w:ascii="Arial" w:hAnsi="Arial" w:cs="Arial"/>
            <w:noProof/>
            <w:sz w:val="22"/>
            <w:szCs w:val="22"/>
          </w:rPr>
          <w:tab/>
        </w:r>
        <w:r w:rsidR="00987E30" w:rsidRPr="00B63725">
          <w:rPr>
            <w:rStyle w:val="Hyperlink"/>
            <w:rFonts w:ascii="Arial" w:hAnsi="Arial" w:cs="Arial"/>
            <w:noProof/>
          </w:rPr>
          <w:t>Firmenportrait und Beschreibung des/r Standorte/s</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_Toc50981935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4</w:t>
        </w:r>
        <w:r w:rsidR="00987E30" w:rsidRPr="00B63725">
          <w:rPr>
            <w:rFonts w:ascii="Arial" w:hAnsi="Arial" w:cs="Arial"/>
            <w:noProof/>
            <w:webHidden/>
          </w:rPr>
          <w:fldChar w:fldCharType="end"/>
        </w:r>
      </w:hyperlink>
    </w:p>
    <w:p w14:paraId="1DAC2344" w14:textId="77777777" w:rsidR="00987E30" w:rsidRPr="00B63725" w:rsidRDefault="00B63725" w:rsidP="00987E30">
      <w:pPr>
        <w:pStyle w:val="Verzeichnis2"/>
        <w:spacing w:line="360" w:lineRule="auto"/>
        <w:rPr>
          <w:rFonts w:ascii="Arial" w:hAnsi="Arial" w:cs="Arial"/>
          <w:sz w:val="22"/>
          <w:szCs w:val="22"/>
        </w:rPr>
      </w:pPr>
      <w:hyperlink w:anchor="_Toc50981936" w:history="1">
        <w:r w:rsidR="00987E30" w:rsidRPr="00B63725">
          <w:rPr>
            <w:rStyle w:val="Hyperlink"/>
            <w:rFonts w:ascii="Arial" w:hAnsi="Arial" w:cs="Arial"/>
          </w:rPr>
          <w:t>2.1</w:t>
        </w:r>
        <w:r w:rsidR="00987E30" w:rsidRPr="00B63725">
          <w:rPr>
            <w:rFonts w:ascii="Arial" w:hAnsi="Arial" w:cs="Arial"/>
            <w:sz w:val="22"/>
            <w:szCs w:val="22"/>
          </w:rPr>
          <w:tab/>
        </w:r>
        <w:r w:rsidR="00987E30" w:rsidRPr="00B63725">
          <w:rPr>
            <w:rStyle w:val="Hyperlink"/>
            <w:rFonts w:ascii="Arial" w:hAnsi="Arial" w:cs="Arial"/>
          </w:rPr>
          <w:t>Firmenportrait</w:t>
        </w:r>
        <w:r w:rsidR="00987E30" w:rsidRPr="00B63725">
          <w:rPr>
            <w:rFonts w:ascii="Arial" w:hAnsi="Arial" w:cs="Arial"/>
            <w:webHidden/>
          </w:rPr>
          <w:tab/>
        </w:r>
        <w:r w:rsidR="00987E30" w:rsidRPr="00B63725">
          <w:rPr>
            <w:rFonts w:ascii="Arial" w:hAnsi="Arial" w:cs="Arial"/>
            <w:webHidden/>
          </w:rPr>
          <w:fldChar w:fldCharType="begin"/>
        </w:r>
        <w:r w:rsidR="00987E30" w:rsidRPr="00B63725">
          <w:rPr>
            <w:rFonts w:ascii="Arial" w:hAnsi="Arial" w:cs="Arial"/>
            <w:webHidden/>
          </w:rPr>
          <w:instrText xml:space="preserve"> PAGEREF _Toc50981936 \h </w:instrText>
        </w:r>
        <w:r w:rsidR="00987E30" w:rsidRPr="00B63725">
          <w:rPr>
            <w:rFonts w:ascii="Arial" w:hAnsi="Arial" w:cs="Arial"/>
            <w:webHidden/>
          </w:rPr>
        </w:r>
        <w:r w:rsidR="00987E30" w:rsidRPr="00B63725">
          <w:rPr>
            <w:rFonts w:ascii="Arial" w:hAnsi="Arial" w:cs="Arial"/>
            <w:webHidden/>
          </w:rPr>
          <w:fldChar w:fldCharType="separate"/>
        </w:r>
        <w:r w:rsidR="00987E30" w:rsidRPr="00B63725">
          <w:rPr>
            <w:rFonts w:ascii="Arial" w:hAnsi="Arial" w:cs="Arial"/>
            <w:webHidden/>
          </w:rPr>
          <w:t>4</w:t>
        </w:r>
        <w:r w:rsidR="00987E30" w:rsidRPr="00B63725">
          <w:rPr>
            <w:rFonts w:ascii="Arial" w:hAnsi="Arial" w:cs="Arial"/>
            <w:webHidden/>
          </w:rPr>
          <w:fldChar w:fldCharType="end"/>
        </w:r>
      </w:hyperlink>
    </w:p>
    <w:p w14:paraId="6FD1A3A5" w14:textId="77777777" w:rsidR="00987E30" w:rsidRPr="00B63725" w:rsidRDefault="00B63725" w:rsidP="00987E30">
      <w:pPr>
        <w:pStyle w:val="Verzeichnis2"/>
        <w:spacing w:line="360" w:lineRule="auto"/>
        <w:rPr>
          <w:rFonts w:ascii="Arial" w:hAnsi="Arial" w:cs="Arial"/>
          <w:sz w:val="22"/>
          <w:szCs w:val="22"/>
        </w:rPr>
      </w:pPr>
      <w:hyperlink w:anchor="_Toc50981937" w:history="1">
        <w:r w:rsidR="00987E30" w:rsidRPr="00B63725">
          <w:rPr>
            <w:rStyle w:val="Hyperlink"/>
            <w:rFonts w:ascii="Arial" w:hAnsi="Arial" w:cs="Arial"/>
          </w:rPr>
          <w:t>2.2</w:t>
        </w:r>
        <w:r w:rsidR="00987E30" w:rsidRPr="00B63725">
          <w:rPr>
            <w:rFonts w:ascii="Arial" w:hAnsi="Arial" w:cs="Arial"/>
            <w:sz w:val="22"/>
            <w:szCs w:val="22"/>
          </w:rPr>
          <w:tab/>
        </w:r>
        <w:r w:rsidR="00987E30" w:rsidRPr="00B63725">
          <w:rPr>
            <w:rStyle w:val="Hyperlink"/>
            <w:rFonts w:ascii="Arial" w:hAnsi="Arial" w:cs="Arial"/>
          </w:rPr>
          <w:t>Standort 1</w:t>
        </w:r>
        <w:r w:rsidR="00987E30" w:rsidRPr="00B63725">
          <w:rPr>
            <w:rFonts w:ascii="Arial" w:hAnsi="Arial" w:cs="Arial"/>
            <w:webHidden/>
          </w:rPr>
          <w:tab/>
        </w:r>
        <w:r w:rsidR="00987E30" w:rsidRPr="00B63725">
          <w:rPr>
            <w:rFonts w:ascii="Arial" w:hAnsi="Arial" w:cs="Arial"/>
            <w:webHidden/>
          </w:rPr>
          <w:fldChar w:fldCharType="begin"/>
        </w:r>
        <w:r w:rsidR="00987E30" w:rsidRPr="00B63725">
          <w:rPr>
            <w:rFonts w:ascii="Arial" w:hAnsi="Arial" w:cs="Arial"/>
            <w:webHidden/>
          </w:rPr>
          <w:instrText xml:space="preserve"> PAGEREF _Toc50981937 \h </w:instrText>
        </w:r>
        <w:r w:rsidR="00987E30" w:rsidRPr="00B63725">
          <w:rPr>
            <w:rFonts w:ascii="Arial" w:hAnsi="Arial" w:cs="Arial"/>
            <w:webHidden/>
          </w:rPr>
        </w:r>
        <w:r w:rsidR="00987E30" w:rsidRPr="00B63725">
          <w:rPr>
            <w:rFonts w:ascii="Arial" w:hAnsi="Arial" w:cs="Arial"/>
            <w:webHidden/>
          </w:rPr>
          <w:fldChar w:fldCharType="separate"/>
        </w:r>
        <w:r w:rsidR="00987E30" w:rsidRPr="00B63725">
          <w:rPr>
            <w:rFonts w:ascii="Arial" w:hAnsi="Arial" w:cs="Arial"/>
            <w:webHidden/>
          </w:rPr>
          <w:t>4</w:t>
        </w:r>
        <w:r w:rsidR="00987E30" w:rsidRPr="00B63725">
          <w:rPr>
            <w:rFonts w:ascii="Arial" w:hAnsi="Arial" w:cs="Arial"/>
            <w:webHidden/>
          </w:rPr>
          <w:fldChar w:fldCharType="end"/>
        </w:r>
      </w:hyperlink>
    </w:p>
    <w:p w14:paraId="587FD6C5" w14:textId="77777777" w:rsidR="00987E30" w:rsidRPr="00B63725" w:rsidRDefault="00B63725" w:rsidP="00987E30">
      <w:pPr>
        <w:pStyle w:val="Verzeichnis2"/>
        <w:spacing w:line="360" w:lineRule="auto"/>
        <w:rPr>
          <w:rFonts w:ascii="Arial" w:hAnsi="Arial" w:cs="Arial"/>
          <w:sz w:val="22"/>
          <w:szCs w:val="22"/>
        </w:rPr>
      </w:pPr>
      <w:hyperlink w:anchor="_Toc50981938" w:history="1">
        <w:r w:rsidR="00987E30" w:rsidRPr="00B63725">
          <w:rPr>
            <w:rStyle w:val="Hyperlink"/>
            <w:rFonts w:ascii="Arial" w:hAnsi="Arial" w:cs="Arial"/>
          </w:rPr>
          <w:t>2.3</w:t>
        </w:r>
        <w:r w:rsidR="00987E30" w:rsidRPr="00B63725">
          <w:rPr>
            <w:rFonts w:ascii="Arial" w:hAnsi="Arial" w:cs="Arial"/>
            <w:sz w:val="22"/>
            <w:szCs w:val="22"/>
          </w:rPr>
          <w:tab/>
        </w:r>
        <w:r w:rsidR="00987E30" w:rsidRPr="00B63725">
          <w:rPr>
            <w:rStyle w:val="Hyperlink"/>
            <w:rFonts w:ascii="Arial" w:hAnsi="Arial" w:cs="Arial"/>
          </w:rPr>
          <w:t>Standort 2</w:t>
        </w:r>
        <w:r w:rsidR="00987E30" w:rsidRPr="00B63725">
          <w:rPr>
            <w:rFonts w:ascii="Arial" w:hAnsi="Arial" w:cs="Arial"/>
            <w:webHidden/>
          </w:rPr>
          <w:tab/>
        </w:r>
        <w:r w:rsidR="00987E30" w:rsidRPr="00B63725">
          <w:rPr>
            <w:rFonts w:ascii="Arial" w:hAnsi="Arial" w:cs="Arial"/>
            <w:webHidden/>
          </w:rPr>
          <w:fldChar w:fldCharType="begin"/>
        </w:r>
        <w:r w:rsidR="00987E30" w:rsidRPr="00B63725">
          <w:rPr>
            <w:rFonts w:ascii="Arial" w:hAnsi="Arial" w:cs="Arial"/>
            <w:webHidden/>
          </w:rPr>
          <w:instrText xml:space="preserve"> PAGEREF _Toc50981938 \h </w:instrText>
        </w:r>
        <w:r w:rsidR="00987E30" w:rsidRPr="00B63725">
          <w:rPr>
            <w:rFonts w:ascii="Arial" w:hAnsi="Arial" w:cs="Arial"/>
            <w:webHidden/>
          </w:rPr>
        </w:r>
        <w:r w:rsidR="00987E30" w:rsidRPr="00B63725">
          <w:rPr>
            <w:rFonts w:ascii="Arial" w:hAnsi="Arial" w:cs="Arial"/>
            <w:webHidden/>
          </w:rPr>
          <w:fldChar w:fldCharType="separate"/>
        </w:r>
        <w:r w:rsidR="00987E30" w:rsidRPr="00B63725">
          <w:rPr>
            <w:rFonts w:ascii="Arial" w:hAnsi="Arial" w:cs="Arial"/>
            <w:webHidden/>
          </w:rPr>
          <w:t>4</w:t>
        </w:r>
        <w:r w:rsidR="00987E30" w:rsidRPr="00B63725">
          <w:rPr>
            <w:rFonts w:ascii="Arial" w:hAnsi="Arial" w:cs="Arial"/>
            <w:webHidden/>
          </w:rPr>
          <w:fldChar w:fldCharType="end"/>
        </w:r>
      </w:hyperlink>
    </w:p>
    <w:p w14:paraId="3B5F17B6"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39" w:history="1">
        <w:r w:rsidR="00987E30" w:rsidRPr="00B63725">
          <w:rPr>
            <w:rStyle w:val="Hyperlink"/>
            <w:rFonts w:ascii="Arial" w:hAnsi="Arial" w:cs="Arial"/>
            <w:noProof/>
          </w:rPr>
          <w:t>3</w:t>
        </w:r>
        <w:r w:rsidR="00987E30" w:rsidRPr="00B63725">
          <w:rPr>
            <w:rFonts w:ascii="Arial" w:hAnsi="Arial" w:cs="Arial"/>
            <w:noProof/>
            <w:sz w:val="22"/>
            <w:szCs w:val="22"/>
          </w:rPr>
          <w:tab/>
        </w:r>
        <w:r w:rsidR="00987E30" w:rsidRPr="00B63725">
          <w:rPr>
            <w:rStyle w:val="Hyperlink"/>
            <w:rFonts w:ascii="Arial" w:hAnsi="Arial" w:cs="Arial"/>
            <w:noProof/>
          </w:rPr>
          <w:t>Umweltpolitik</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_Toc50981939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4</w:t>
        </w:r>
        <w:r w:rsidR="00987E30" w:rsidRPr="00B63725">
          <w:rPr>
            <w:rFonts w:ascii="Arial" w:hAnsi="Arial" w:cs="Arial"/>
            <w:noProof/>
            <w:webHidden/>
          </w:rPr>
          <w:fldChar w:fldCharType="end"/>
        </w:r>
      </w:hyperlink>
    </w:p>
    <w:p w14:paraId="4A1D7A48"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40" w:history="1">
        <w:r w:rsidR="00987E30" w:rsidRPr="00B63725">
          <w:rPr>
            <w:rStyle w:val="Hyperlink"/>
            <w:rFonts w:ascii="Arial" w:hAnsi="Arial" w:cs="Arial"/>
            <w:noProof/>
          </w:rPr>
          <w:t>4</w:t>
        </w:r>
        <w:r w:rsidR="00987E30" w:rsidRPr="00B63725">
          <w:rPr>
            <w:rFonts w:ascii="Arial" w:hAnsi="Arial" w:cs="Arial"/>
            <w:noProof/>
            <w:sz w:val="22"/>
            <w:szCs w:val="22"/>
          </w:rPr>
          <w:tab/>
        </w:r>
        <w:r w:rsidR="00987E30" w:rsidRPr="00B63725">
          <w:rPr>
            <w:rStyle w:val="Hyperlink"/>
            <w:rFonts w:ascii="Arial" w:hAnsi="Arial" w:cs="Arial"/>
            <w:noProof/>
          </w:rPr>
          <w:t>Umweltmanagementsystem</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_Toc50981940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5</w:t>
        </w:r>
        <w:r w:rsidR="00987E30" w:rsidRPr="00B63725">
          <w:rPr>
            <w:rFonts w:ascii="Arial" w:hAnsi="Arial" w:cs="Arial"/>
            <w:noProof/>
            <w:webHidden/>
          </w:rPr>
          <w:fldChar w:fldCharType="end"/>
        </w:r>
      </w:hyperlink>
    </w:p>
    <w:p w14:paraId="67E8FBD6"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41" w:history="1">
        <w:r w:rsidR="00987E30" w:rsidRPr="00B63725">
          <w:rPr>
            <w:rStyle w:val="Hyperlink"/>
            <w:rFonts w:ascii="Arial" w:hAnsi="Arial" w:cs="Arial"/>
            <w:noProof/>
          </w:rPr>
          <w:t>5</w:t>
        </w:r>
        <w:r w:rsidR="00987E30" w:rsidRPr="00B63725">
          <w:rPr>
            <w:rFonts w:ascii="Arial" w:hAnsi="Arial" w:cs="Arial"/>
            <w:noProof/>
            <w:sz w:val="22"/>
            <w:szCs w:val="22"/>
          </w:rPr>
          <w:tab/>
        </w:r>
        <w:r w:rsidR="00987E30" w:rsidRPr="00B63725">
          <w:rPr>
            <w:rStyle w:val="Hyperlink"/>
            <w:rFonts w:ascii="Arial" w:hAnsi="Arial" w:cs="Arial"/>
            <w:noProof/>
          </w:rPr>
          <w:t>Umweltaspekte</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_Toc50981941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5</w:t>
        </w:r>
        <w:r w:rsidR="00987E30" w:rsidRPr="00B63725">
          <w:rPr>
            <w:rFonts w:ascii="Arial" w:hAnsi="Arial" w:cs="Arial"/>
            <w:noProof/>
            <w:webHidden/>
          </w:rPr>
          <w:fldChar w:fldCharType="end"/>
        </w:r>
      </w:hyperlink>
    </w:p>
    <w:p w14:paraId="70123F38" w14:textId="77777777" w:rsidR="00987E30" w:rsidRPr="00B63725" w:rsidRDefault="00B63725" w:rsidP="00987E30">
      <w:pPr>
        <w:pStyle w:val="Verzeichnis2"/>
        <w:spacing w:line="360" w:lineRule="auto"/>
        <w:rPr>
          <w:rFonts w:ascii="Arial" w:hAnsi="Arial" w:cs="Arial"/>
          <w:sz w:val="22"/>
          <w:szCs w:val="22"/>
        </w:rPr>
      </w:pPr>
      <w:hyperlink w:anchor="_Toc50981942" w:history="1">
        <w:r w:rsidR="00987E30" w:rsidRPr="00B63725">
          <w:rPr>
            <w:rStyle w:val="Hyperlink"/>
            <w:rFonts w:ascii="Arial" w:hAnsi="Arial" w:cs="Arial"/>
          </w:rPr>
          <w:t>5.1</w:t>
        </w:r>
        <w:r w:rsidR="00987E30" w:rsidRPr="00B63725">
          <w:rPr>
            <w:rFonts w:ascii="Arial" w:hAnsi="Arial" w:cs="Arial"/>
            <w:sz w:val="22"/>
            <w:szCs w:val="22"/>
          </w:rPr>
          <w:tab/>
        </w:r>
        <w:r w:rsidR="00987E30" w:rsidRPr="00B63725">
          <w:rPr>
            <w:rStyle w:val="Hyperlink"/>
            <w:rFonts w:ascii="Arial" w:hAnsi="Arial" w:cs="Arial"/>
          </w:rPr>
          <w:t>Bewertung der Umweltaspekte</w:t>
        </w:r>
        <w:r w:rsidR="00987E30" w:rsidRPr="00B63725">
          <w:rPr>
            <w:rFonts w:ascii="Arial" w:hAnsi="Arial" w:cs="Arial"/>
            <w:webHidden/>
          </w:rPr>
          <w:tab/>
        </w:r>
        <w:r w:rsidR="00987E30" w:rsidRPr="00B63725">
          <w:rPr>
            <w:rFonts w:ascii="Arial" w:hAnsi="Arial" w:cs="Arial"/>
            <w:webHidden/>
          </w:rPr>
          <w:fldChar w:fldCharType="begin"/>
        </w:r>
        <w:r w:rsidR="00987E30" w:rsidRPr="00B63725">
          <w:rPr>
            <w:rFonts w:ascii="Arial" w:hAnsi="Arial" w:cs="Arial"/>
            <w:webHidden/>
          </w:rPr>
          <w:instrText xml:space="preserve"> PAGEREF _Toc50981942 \h </w:instrText>
        </w:r>
        <w:r w:rsidR="00987E30" w:rsidRPr="00B63725">
          <w:rPr>
            <w:rFonts w:ascii="Arial" w:hAnsi="Arial" w:cs="Arial"/>
            <w:webHidden/>
          </w:rPr>
        </w:r>
        <w:r w:rsidR="00987E30" w:rsidRPr="00B63725">
          <w:rPr>
            <w:rFonts w:ascii="Arial" w:hAnsi="Arial" w:cs="Arial"/>
            <w:webHidden/>
          </w:rPr>
          <w:fldChar w:fldCharType="separate"/>
        </w:r>
        <w:r w:rsidR="00987E30" w:rsidRPr="00B63725">
          <w:rPr>
            <w:rFonts w:ascii="Arial" w:hAnsi="Arial" w:cs="Arial"/>
            <w:webHidden/>
          </w:rPr>
          <w:t>5</w:t>
        </w:r>
        <w:r w:rsidR="00987E30" w:rsidRPr="00B63725">
          <w:rPr>
            <w:rFonts w:ascii="Arial" w:hAnsi="Arial" w:cs="Arial"/>
            <w:webHidden/>
          </w:rPr>
          <w:fldChar w:fldCharType="end"/>
        </w:r>
      </w:hyperlink>
    </w:p>
    <w:p w14:paraId="07103890" w14:textId="77777777" w:rsidR="00987E30" w:rsidRPr="00B63725" w:rsidRDefault="00B63725" w:rsidP="00987E30">
      <w:pPr>
        <w:pStyle w:val="Verzeichnis2"/>
        <w:spacing w:line="360" w:lineRule="auto"/>
        <w:rPr>
          <w:rFonts w:ascii="Arial" w:hAnsi="Arial" w:cs="Arial"/>
          <w:sz w:val="22"/>
          <w:szCs w:val="22"/>
        </w:rPr>
      </w:pPr>
      <w:hyperlink w:anchor="_Toc50981943" w:history="1">
        <w:r w:rsidR="00987E30" w:rsidRPr="00B63725">
          <w:rPr>
            <w:rStyle w:val="Hyperlink"/>
            <w:rFonts w:ascii="Arial" w:hAnsi="Arial" w:cs="Arial"/>
          </w:rPr>
          <w:t>5.2</w:t>
        </w:r>
        <w:r w:rsidR="00987E30" w:rsidRPr="00B63725">
          <w:rPr>
            <w:rFonts w:ascii="Arial" w:hAnsi="Arial" w:cs="Arial"/>
            <w:sz w:val="22"/>
            <w:szCs w:val="22"/>
          </w:rPr>
          <w:tab/>
        </w:r>
        <w:r w:rsidR="00987E30" w:rsidRPr="00B63725">
          <w:rPr>
            <w:rStyle w:val="Hyperlink"/>
            <w:rFonts w:ascii="Arial" w:hAnsi="Arial" w:cs="Arial"/>
          </w:rPr>
          <w:t>Beschreibung der bedeutenden Umweltaspekte</w:t>
        </w:r>
        <w:r w:rsidR="00987E30" w:rsidRPr="00B63725">
          <w:rPr>
            <w:rFonts w:ascii="Arial" w:hAnsi="Arial" w:cs="Arial"/>
            <w:webHidden/>
          </w:rPr>
          <w:tab/>
        </w:r>
        <w:r w:rsidR="00987E30" w:rsidRPr="00B63725">
          <w:rPr>
            <w:rFonts w:ascii="Arial" w:hAnsi="Arial" w:cs="Arial"/>
            <w:webHidden/>
          </w:rPr>
          <w:fldChar w:fldCharType="begin"/>
        </w:r>
        <w:r w:rsidR="00987E30" w:rsidRPr="00B63725">
          <w:rPr>
            <w:rFonts w:ascii="Arial" w:hAnsi="Arial" w:cs="Arial"/>
            <w:webHidden/>
          </w:rPr>
          <w:instrText xml:space="preserve"> PAGEREF _Toc50981943 \h </w:instrText>
        </w:r>
        <w:r w:rsidR="00987E30" w:rsidRPr="00B63725">
          <w:rPr>
            <w:rFonts w:ascii="Arial" w:hAnsi="Arial" w:cs="Arial"/>
            <w:webHidden/>
          </w:rPr>
        </w:r>
        <w:r w:rsidR="00987E30" w:rsidRPr="00B63725">
          <w:rPr>
            <w:rFonts w:ascii="Arial" w:hAnsi="Arial" w:cs="Arial"/>
            <w:webHidden/>
          </w:rPr>
          <w:fldChar w:fldCharType="separate"/>
        </w:r>
        <w:r w:rsidR="00987E30" w:rsidRPr="00B63725">
          <w:rPr>
            <w:rFonts w:ascii="Arial" w:hAnsi="Arial" w:cs="Arial"/>
            <w:webHidden/>
          </w:rPr>
          <w:t>7</w:t>
        </w:r>
        <w:r w:rsidR="00987E30" w:rsidRPr="00B63725">
          <w:rPr>
            <w:rFonts w:ascii="Arial" w:hAnsi="Arial" w:cs="Arial"/>
            <w:webHidden/>
          </w:rPr>
          <w:fldChar w:fldCharType="end"/>
        </w:r>
      </w:hyperlink>
    </w:p>
    <w:p w14:paraId="1456B179" w14:textId="77777777" w:rsidR="00987E30" w:rsidRPr="00B63725" w:rsidRDefault="00B63725" w:rsidP="00987E30">
      <w:pPr>
        <w:pStyle w:val="Verzeichnis3"/>
        <w:spacing w:line="276" w:lineRule="auto"/>
        <w:rPr>
          <w:rFonts w:ascii="Arial" w:hAnsi="Arial" w:cs="Arial"/>
          <w:noProof/>
          <w:sz w:val="22"/>
          <w:szCs w:val="22"/>
        </w:rPr>
      </w:pPr>
      <w:hyperlink w:anchor="_Toc50981944" w:history="1">
        <w:r w:rsidR="00987E30" w:rsidRPr="00B63725">
          <w:rPr>
            <w:rStyle w:val="Hyperlink"/>
            <w:rFonts w:ascii="Arial" w:hAnsi="Arial" w:cs="Arial"/>
            <w:noProof/>
          </w:rPr>
          <w:t>5.2.1</w:t>
        </w:r>
        <w:r w:rsidR="00987E30" w:rsidRPr="00B63725">
          <w:rPr>
            <w:rFonts w:ascii="Arial" w:hAnsi="Arial" w:cs="Arial"/>
            <w:noProof/>
            <w:sz w:val="22"/>
            <w:szCs w:val="22"/>
          </w:rPr>
          <w:tab/>
        </w:r>
        <w:r w:rsidR="00987E30" w:rsidRPr="00B63725">
          <w:rPr>
            <w:rStyle w:val="Hyperlink"/>
            <w:rFonts w:ascii="Arial" w:hAnsi="Arial" w:cs="Arial"/>
            <w:noProof/>
          </w:rPr>
          <w:t>Übersicht der absoluten Verbrauchsdaten</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_Toc50981944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7</w:t>
        </w:r>
        <w:r w:rsidR="00987E30" w:rsidRPr="00B63725">
          <w:rPr>
            <w:rFonts w:ascii="Arial" w:hAnsi="Arial" w:cs="Arial"/>
            <w:noProof/>
            <w:webHidden/>
          </w:rPr>
          <w:fldChar w:fldCharType="end"/>
        </w:r>
      </w:hyperlink>
    </w:p>
    <w:p w14:paraId="5CE33B88" w14:textId="77777777" w:rsidR="00987E30" w:rsidRPr="00B63725" w:rsidRDefault="00B63725" w:rsidP="00987E30">
      <w:pPr>
        <w:pStyle w:val="Verzeichnis3"/>
        <w:spacing w:line="276" w:lineRule="auto"/>
        <w:rPr>
          <w:rFonts w:ascii="Arial" w:hAnsi="Arial" w:cs="Arial"/>
          <w:noProof/>
          <w:sz w:val="22"/>
          <w:szCs w:val="22"/>
        </w:rPr>
      </w:pPr>
      <w:hyperlink w:anchor="_Toc50981945" w:history="1">
        <w:r w:rsidR="00987E30" w:rsidRPr="00B63725">
          <w:rPr>
            <w:rStyle w:val="Hyperlink"/>
            <w:rFonts w:ascii="Arial" w:hAnsi="Arial" w:cs="Arial"/>
            <w:noProof/>
          </w:rPr>
          <w:t>5.2.2</w:t>
        </w:r>
        <w:r w:rsidR="00987E30" w:rsidRPr="00B63725">
          <w:rPr>
            <w:rFonts w:ascii="Arial" w:hAnsi="Arial" w:cs="Arial"/>
            <w:noProof/>
            <w:sz w:val="22"/>
            <w:szCs w:val="22"/>
          </w:rPr>
          <w:tab/>
        </w:r>
        <w:r w:rsidR="00987E30" w:rsidRPr="00B63725">
          <w:rPr>
            <w:rStyle w:val="Hyperlink"/>
            <w:rFonts w:ascii="Arial" w:hAnsi="Arial" w:cs="Arial"/>
            <w:noProof/>
          </w:rPr>
          <w:t>Energie</w:t>
        </w:r>
        <w:bookmarkStart w:id="0" w:name="_GoBack"/>
        <w:bookmarkEnd w:id="0"/>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_Toc50981945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9</w:t>
        </w:r>
        <w:r w:rsidR="00987E30" w:rsidRPr="00B63725">
          <w:rPr>
            <w:rFonts w:ascii="Arial" w:hAnsi="Arial" w:cs="Arial"/>
            <w:noProof/>
            <w:webHidden/>
          </w:rPr>
          <w:fldChar w:fldCharType="end"/>
        </w:r>
      </w:hyperlink>
    </w:p>
    <w:p w14:paraId="146FC2AD" w14:textId="77777777" w:rsidR="00987E30" w:rsidRPr="00B63725" w:rsidRDefault="00B63725">
      <w:pPr>
        <w:pStyle w:val="Verzeichnis3"/>
        <w:rPr>
          <w:rFonts w:ascii="Arial" w:hAnsi="Arial" w:cs="Arial"/>
          <w:noProof/>
          <w:sz w:val="22"/>
          <w:szCs w:val="22"/>
        </w:rPr>
      </w:pPr>
      <w:hyperlink w:anchor="_Toc50981946" w:history="1">
        <w:r w:rsidR="00987E30" w:rsidRPr="00B63725">
          <w:rPr>
            <w:rStyle w:val="Hyperlink"/>
            <w:rFonts w:ascii="Arial" w:hAnsi="Arial" w:cs="Arial"/>
            <w:noProof/>
          </w:rPr>
          <w:t>5.2.3</w:t>
        </w:r>
        <w:r w:rsidR="00987E30" w:rsidRPr="00B63725">
          <w:rPr>
            <w:rFonts w:ascii="Arial" w:hAnsi="Arial" w:cs="Arial"/>
            <w:noProof/>
            <w:sz w:val="22"/>
            <w:szCs w:val="22"/>
          </w:rPr>
          <w:tab/>
        </w:r>
        <w:r w:rsidR="00987E30" w:rsidRPr="00B63725">
          <w:rPr>
            <w:rStyle w:val="Hyperlink"/>
            <w:rFonts w:ascii="Arial" w:hAnsi="Arial" w:cs="Arial"/>
            <w:noProof/>
          </w:rPr>
          <w:t>Wasser/Abwasser</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_Toc50981946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9</w:t>
        </w:r>
        <w:r w:rsidR="00987E30" w:rsidRPr="00B63725">
          <w:rPr>
            <w:rFonts w:ascii="Arial" w:hAnsi="Arial" w:cs="Arial"/>
            <w:noProof/>
            <w:webHidden/>
          </w:rPr>
          <w:fldChar w:fldCharType="end"/>
        </w:r>
      </w:hyperlink>
    </w:p>
    <w:p w14:paraId="1E8C1A67" w14:textId="77777777" w:rsidR="00987E30" w:rsidRPr="00B63725" w:rsidRDefault="00B63725">
      <w:pPr>
        <w:pStyle w:val="Verzeichnis3"/>
        <w:rPr>
          <w:rFonts w:ascii="Arial" w:hAnsi="Arial" w:cs="Arial"/>
          <w:noProof/>
          <w:sz w:val="22"/>
          <w:szCs w:val="22"/>
        </w:rPr>
      </w:pPr>
      <w:hyperlink w:anchor="_Toc50981947" w:history="1">
        <w:r w:rsidR="00987E30" w:rsidRPr="00B63725">
          <w:rPr>
            <w:rStyle w:val="Hyperlink"/>
            <w:rFonts w:ascii="Arial" w:hAnsi="Arial" w:cs="Arial"/>
            <w:noProof/>
          </w:rPr>
          <w:t>5.2.4</w:t>
        </w:r>
        <w:r w:rsidR="00987E30" w:rsidRPr="00B63725">
          <w:rPr>
            <w:rFonts w:ascii="Arial" w:hAnsi="Arial" w:cs="Arial"/>
            <w:noProof/>
            <w:sz w:val="22"/>
            <w:szCs w:val="22"/>
          </w:rPr>
          <w:tab/>
        </w:r>
        <w:r w:rsidR="00987E30" w:rsidRPr="00B63725">
          <w:rPr>
            <w:rStyle w:val="Hyperlink"/>
            <w:rFonts w:ascii="Arial" w:hAnsi="Arial" w:cs="Arial"/>
            <w:noProof/>
          </w:rPr>
          <w:t>Abfall</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_Toc50981947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9</w:t>
        </w:r>
        <w:r w:rsidR="00987E30" w:rsidRPr="00B63725">
          <w:rPr>
            <w:rFonts w:ascii="Arial" w:hAnsi="Arial" w:cs="Arial"/>
            <w:noProof/>
            <w:webHidden/>
          </w:rPr>
          <w:fldChar w:fldCharType="end"/>
        </w:r>
      </w:hyperlink>
    </w:p>
    <w:p w14:paraId="7FDD93B1" w14:textId="77777777" w:rsidR="00987E30" w:rsidRPr="00B63725" w:rsidRDefault="00B63725">
      <w:pPr>
        <w:pStyle w:val="Verzeichnis3"/>
        <w:rPr>
          <w:rFonts w:ascii="Arial" w:hAnsi="Arial" w:cs="Arial"/>
          <w:noProof/>
          <w:sz w:val="22"/>
          <w:szCs w:val="22"/>
        </w:rPr>
      </w:pPr>
      <w:hyperlink w:anchor="_Toc50981948" w:history="1">
        <w:r w:rsidR="00987E30" w:rsidRPr="00B63725">
          <w:rPr>
            <w:rStyle w:val="Hyperlink"/>
            <w:rFonts w:ascii="Arial" w:hAnsi="Arial" w:cs="Arial"/>
            <w:noProof/>
          </w:rPr>
          <w:t>5.2.5</w:t>
        </w:r>
        <w:r w:rsidR="00987E30" w:rsidRPr="00B63725">
          <w:rPr>
            <w:rFonts w:ascii="Arial" w:hAnsi="Arial" w:cs="Arial"/>
            <w:noProof/>
            <w:sz w:val="22"/>
            <w:szCs w:val="22"/>
          </w:rPr>
          <w:tab/>
        </w:r>
        <w:r w:rsidR="00987E30" w:rsidRPr="00B63725">
          <w:rPr>
            <w:rStyle w:val="Hyperlink"/>
            <w:rFonts w:ascii="Arial" w:hAnsi="Arial" w:cs="Arial"/>
            <w:noProof/>
          </w:rPr>
          <w:t>Materialeinsatz</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_Toc50981948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9</w:t>
        </w:r>
        <w:r w:rsidR="00987E30" w:rsidRPr="00B63725">
          <w:rPr>
            <w:rFonts w:ascii="Arial" w:hAnsi="Arial" w:cs="Arial"/>
            <w:noProof/>
            <w:webHidden/>
          </w:rPr>
          <w:fldChar w:fldCharType="end"/>
        </w:r>
      </w:hyperlink>
    </w:p>
    <w:p w14:paraId="7277E8EE" w14:textId="77777777" w:rsidR="00987E30" w:rsidRPr="00B63725" w:rsidRDefault="00B63725">
      <w:pPr>
        <w:pStyle w:val="Verzeichnis3"/>
        <w:rPr>
          <w:rFonts w:ascii="Arial" w:hAnsi="Arial" w:cs="Arial"/>
          <w:noProof/>
          <w:sz w:val="22"/>
          <w:szCs w:val="22"/>
        </w:rPr>
      </w:pPr>
      <w:hyperlink w:anchor="_Toc50981949" w:history="1">
        <w:r w:rsidR="00987E30" w:rsidRPr="00B63725">
          <w:rPr>
            <w:rStyle w:val="Hyperlink"/>
            <w:rFonts w:ascii="Arial" w:hAnsi="Arial" w:cs="Arial"/>
            <w:noProof/>
          </w:rPr>
          <w:t>5.2.6</w:t>
        </w:r>
        <w:r w:rsidR="00987E30" w:rsidRPr="00B63725">
          <w:rPr>
            <w:rFonts w:ascii="Arial" w:hAnsi="Arial" w:cs="Arial"/>
            <w:noProof/>
            <w:sz w:val="22"/>
            <w:szCs w:val="22"/>
          </w:rPr>
          <w:tab/>
        </w:r>
        <w:r w:rsidR="00987E30" w:rsidRPr="00B63725">
          <w:rPr>
            <w:rStyle w:val="Hyperlink"/>
            <w:rFonts w:ascii="Arial" w:hAnsi="Arial" w:cs="Arial"/>
            <w:noProof/>
          </w:rPr>
          <w:t>Emissionen</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_Toc50981949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9</w:t>
        </w:r>
        <w:r w:rsidR="00987E30" w:rsidRPr="00B63725">
          <w:rPr>
            <w:rFonts w:ascii="Arial" w:hAnsi="Arial" w:cs="Arial"/>
            <w:noProof/>
            <w:webHidden/>
          </w:rPr>
          <w:fldChar w:fldCharType="end"/>
        </w:r>
      </w:hyperlink>
    </w:p>
    <w:p w14:paraId="7D2FE76C" w14:textId="77777777" w:rsidR="00987E30" w:rsidRPr="00B63725" w:rsidRDefault="00B63725">
      <w:pPr>
        <w:pStyle w:val="Verzeichnis3"/>
        <w:rPr>
          <w:rFonts w:ascii="Arial" w:hAnsi="Arial" w:cs="Arial"/>
          <w:noProof/>
          <w:sz w:val="22"/>
          <w:szCs w:val="22"/>
        </w:rPr>
      </w:pPr>
      <w:hyperlink w:anchor="_Toc50981950" w:history="1">
        <w:r w:rsidR="00987E30" w:rsidRPr="00B63725">
          <w:rPr>
            <w:rStyle w:val="Hyperlink"/>
            <w:rFonts w:ascii="Arial" w:hAnsi="Arial" w:cs="Arial"/>
            <w:noProof/>
          </w:rPr>
          <w:t>5.2.7</w:t>
        </w:r>
        <w:r w:rsidR="00987E30" w:rsidRPr="00B63725">
          <w:rPr>
            <w:rFonts w:ascii="Arial" w:hAnsi="Arial" w:cs="Arial"/>
            <w:noProof/>
            <w:sz w:val="22"/>
            <w:szCs w:val="22"/>
          </w:rPr>
          <w:tab/>
        </w:r>
        <w:r w:rsidR="00987E30" w:rsidRPr="00B63725">
          <w:rPr>
            <w:rStyle w:val="Hyperlink"/>
            <w:rFonts w:ascii="Arial" w:hAnsi="Arial" w:cs="Arial"/>
            <w:noProof/>
          </w:rPr>
          <w:t>Biodiversität</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_Toc50981950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10</w:t>
        </w:r>
        <w:r w:rsidR="00987E30" w:rsidRPr="00B63725">
          <w:rPr>
            <w:rFonts w:ascii="Arial" w:hAnsi="Arial" w:cs="Arial"/>
            <w:noProof/>
            <w:webHidden/>
          </w:rPr>
          <w:fldChar w:fldCharType="end"/>
        </w:r>
      </w:hyperlink>
    </w:p>
    <w:p w14:paraId="31CE08E8" w14:textId="77777777" w:rsidR="00987E30" w:rsidRPr="00B63725" w:rsidRDefault="00B63725">
      <w:pPr>
        <w:pStyle w:val="Verzeichnis3"/>
        <w:rPr>
          <w:rFonts w:ascii="Arial" w:hAnsi="Arial" w:cs="Arial"/>
          <w:noProof/>
          <w:sz w:val="22"/>
          <w:szCs w:val="22"/>
        </w:rPr>
      </w:pPr>
      <w:hyperlink w:anchor="_Toc50981951" w:history="1">
        <w:r w:rsidR="00987E30" w:rsidRPr="00B63725">
          <w:rPr>
            <w:rStyle w:val="Hyperlink"/>
            <w:rFonts w:ascii="Arial" w:hAnsi="Arial" w:cs="Arial"/>
            <w:noProof/>
          </w:rPr>
          <w:t>5.2.8</w:t>
        </w:r>
        <w:r w:rsidR="00987E30" w:rsidRPr="00B63725">
          <w:rPr>
            <w:rFonts w:ascii="Arial" w:hAnsi="Arial" w:cs="Arial"/>
            <w:noProof/>
            <w:sz w:val="22"/>
            <w:szCs w:val="22"/>
          </w:rPr>
          <w:tab/>
        </w:r>
        <w:r w:rsidR="00987E30" w:rsidRPr="00B63725">
          <w:rPr>
            <w:rStyle w:val="Hyperlink"/>
            <w:rFonts w:ascii="Arial" w:hAnsi="Arial" w:cs="Arial"/>
            <w:noProof/>
          </w:rPr>
          <w:t>Weiterer Umweltaspekt (z.B. Ein- und Ableitungen in Gewässer)</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_Toc50981951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10</w:t>
        </w:r>
        <w:r w:rsidR="00987E30" w:rsidRPr="00B63725">
          <w:rPr>
            <w:rFonts w:ascii="Arial" w:hAnsi="Arial" w:cs="Arial"/>
            <w:noProof/>
            <w:webHidden/>
          </w:rPr>
          <w:fldChar w:fldCharType="end"/>
        </w:r>
      </w:hyperlink>
    </w:p>
    <w:p w14:paraId="48386AB2" w14:textId="77777777" w:rsidR="00987E30" w:rsidRPr="00B63725" w:rsidRDefault="00B63725">
      <w:pPr>
        <w:pStyle w:val="Verzeichnis3"/>
        <w:rPr>
          <w:rFonts w:ascii="Arial" w:hAnsi="Arial" w:cs="Arial"/>
          <w:noProof/>
          <w:sz w:val="22"/>
          <w:szCs w:val="22"/>
        </w:rPr>
      </w:pPr>
      <w:hyperlink w:anchor="_Toc50981952" w:history="1">
        <w:r w:rsidR="00987E30" w:rsidRPr="00B63725">
          <w:rPr>
            <w:rStyle w:val="Hyperlink"/>
            <w:rFonts w:ascii="Arial" w:hAnsi="Arial" w:cs="Arial"/>
            <w:noProof/>
          </w:rPr>
          <w:t>5.2.9</w:t>
        </w:r>
        <w:r w:rsidR="00987E30" w:rsidRPr="00B63725">
          <w:rPr>
            <w:rFonts w:ascii="Arial" w:hAnsi="Arial" w:cs="Arial"/>
            <w:noProof/>
            <w:sz w:val="22"/>
            <w:szCs w:val="22"/>
          </w:rPr>
          <w:tab/>
        </w:r>
        <w:r w:rsidR="00987E30" w:rsidRPr="00B63725">
          <w:rPr>
            <w:rStyle w:val="Hyperlink"/>
            <w:rFonts w:ascii="Arial" w:hAnsi="Arial" w:cs="Arial"/>
            <w:noProof/>
          </w:rPr>
          <w:t>Weiterer (z.B. indirekter) Umweltaspekt</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_Toc50981952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10</w:t>
        </w:r>
        <w:r w:rsidR="00987E30" w:rsidRPr="00B63725">
          <w:rPr>
            <w:rFonts w:ascii="Arial" w:hAnsi="Arial" w:cs="Arial"/>
            <w:noProof/>
            <w:webHidden/>
          </w:rPr>
          <w:fldChar w:fldCharType="end"/>
        </w:r>
      </w:hyperlink>
    </w:p>
    <w:p w14:paraId="37621445" w14:textId="77777777" w:rsidR="00987E30" w:rsidRPr="00B63725" w:rsidRDefault="00B63725" w:rsidP="00987E30">
      <w:pPr>
        <w:pStyle w:val="Verzeichnis2"/>
        <w:spacing w:line="360" w:lineRule="auto"/>
        <w:rPr>
          <w:rFonts w:ascii="Arial" w:hAnsi="Arial" w:cs="Arial"/>
          <w:sz w:val="22"/>
          <w:szCs w:val="22"/>
        </w:rPr>
      </w:pPr>
      <w:hyperlink w:anchor="_Toc50981953" w:history="1">
        <w:r w:rsidR="00987E30" w:rsidRPr="00B63725">
          <w:rPr>
            <w:rStyle w:val="Hyperlink"/>
            <w:rFonts w:ascii="Arial" w:hAnsi="Arial" w:cs="Arial"/>
          </w:rPr>
          <w:t>5.3</w:t>
        </w:r>
        <w:r w:rsidR="00987E30" w:rsidRPr="00B63725">
          <w:rPr>
            <w:rFonts w:ascii="Arial" w:hAnsi="Arial" w:cs="Arial"/>
            <w:sz w:val="22"/>
            <w:szCs w:val="22"/>
          </w:rPr>
          <w:tab/>
        </w:r>
        <w:r w:rsidR="00987E30" w:rsidRPr="00B63725">
          <w:rPr>
            <w:rStyle w:val="Hyperlink"/>
            <w:rFonts w:ascii="Arial" w:hAnsi="Arial" w:cs="Arial"/>
          </w:rPr>
          <w:t>Kernindikatoren</w:t>
        </w:r>
        <w:r w:rsidR="00987E30" w:rsidRPr="00B63725">
          <w:rPr>
            <w:rFonts w:ascii="Arial" w:hAnsi="Arial" w:cs="Arial"/>
            <w:webHidden/>
          </w:rPr>
          <w:tab/>
        </w:r>
        <w:r w:rsidR="00987E30" w:rsidRPr="00B63725">
          <w:rPr>
            <w:rFonts w:ascii="Arial" w:hAnsi="Arial" w:cs="Arial"/>
            <w:webHidden/>
          </w:rPr>
          <w:fldChar w:fldCharType="begin"/>
        </w:r>
        <w:r w:rsidR="00987E30" w:rsidRPr="00B63725">
          <w:rPr>
            <w:rFonts w:ascii="Arial" w:hAnsi="Arial" w:cs="Arial"/>
            <w:webHidden/>
          </w:rPr>
          <w:instrText xml:space="preserve"> PAGEREF _Toc50981953 \h </w:instrText>
        </w:r>
        <w:r w:rsidR="00987E30" w:rsidRPr="00B63725">
          <w:rPr>
            <w:rFonts w:ascii="Arial" w:hAnsi="Arial" w:cs="Arial"/>
            <w:webHidden/>
          </w:rPr>
        </w:r>
        <w:r w:rsidR="00987E30" w:rsidRPr="00B63725">
          <w:rPr>
            <w:rFonts w:ascii="Arial" w:hAnsi="Arial" w:cs="Arial"/>
            <w:webHidden/>
          </w:rPr>
          <w:fldChar w:fldCharType="separate"/>
        </w:r>
        <w:r w:rsidR="00987E30" w:rsidRPr="00B63725">
          <w:rPr>
            <w:rFonts w:ascii="Arial" w:hAnsi="Arial" w:cs="Arial"/>
            <w:webHidden/>
          </w:rPr>
          <w:t>11</w:t>
        </w:r>
        <w:r w:rsidR="00987E30" w:rsidRPr="00B63725">
          <w:rPr>
            <w:rFonts w:ascii="Arial" w:hAnsi="Arial" w:cs="Arial"/>
            <w:webHidden/>
          </w:rPr>
          <w:fldChar w:fldCharType="end"/>
        </w:r>
      </w:hyperlink>
    </w:p>
    <w:p w14:paraId="48B05A3B" w14:textId="77777777" w:rsidR="00987E30" w:rsidRPr="00B63725" w:rsidRDefault="00B63725" w:rsidP="00987E30">
      <w:pPr>
        <w:pStyle w:val="Verzeichnis2"/>
        <w:spacing w:line="360" w:lineRule="auto"/>
        <w:rPr>
          <w:rFonts w:ascii="Arial" w:hAnsi="Arial" w:cs="Arial"/>
          <w:sz w:val="22"/>
          <w:szCs w:val="22"/>
        </w:rPr>
      </w:pPr>
      <w:hyperlink w:anchor="_Toc50981954" w:history="1">
        <w:r w:rsidR="00987E30" w:rsidRPr="00B63725">
          <w:rPr>
            <w:rStyle w:val="Hyperlink"/>
            <w:rFonts w:ascii="Arial" w:hAnsi="Arial" w:cs="Arial"/>
          </w:rPr>
          <w:t>5.4</w:t>
        </w:r>
        <w:r w:rsidR="00987E30" w:rsidRPr="00B63725">
          <w:rPr>
            <w:rFonts w:ascii="Arial" w:hAnsi="Arial" w:cs="Arial"/>
            <w:sz w:val="22"/>
            <w:szCs w:val="22"/>
          </w:rPr>
          <w:tab/>
        </w:r>
        <w:r w:rsidR="00987E30" w:rsidRPr="00B63725">
          <w:rPr>
            <w:rStyle w:val="Hyperlink"/>
            <w:rFonts w:ascii="Arial" w:hAnsi="Arial" w:cs="Arial"/>
          </w:rPr>
          <w:t>Spezifische Indikatoren</w:t>
        </w:r>
        <w:r w:rsidR="00987E30" w:rsidRPr="00B63725">
          <w:rPr>
            <w:rFonts w:ascii="Arial" w:hAnsi="Arial" w:cs="Arial"/>
            <w:webHidden/>
          </w:rPr>
          <w:tab/>
        </w:r>
        <w:r w:rsidR="00987E30" w:rsidRPr="00B63725">
          <w:rPr>
            <w:rFonts w:ascii="Arial" w:hAnsi="Arial" w:cs="Arial"/>
            <w:webHidden/>
          </w:rPr>
          <w:fldChar w:fldCharType="begin"/>
        </w:r>
        <w:r w:rsidR="00987E30" w:rsidRPr="00B63725">
          <w:rPr>
            <w:rFonts w:ascii="Arial" w:hAnsi="Arial" w:cs="Arial"/>
            <w:webHidden/>
          </w:rPr>
          <w:instrText xml:space="preserve"> PAGEREF _Toc50981954 \h </w:instrText>
        </w:r>
        <w:r w:rsidR="00987E30" w:rsidRPr="00B63725">
          <w:rPr>
            <w:rFonts w:ascii="Arial" w:hAnsi="Arial" w:cs="Arial"/>
            <w:webHidden/>
          </w:rPr>
        </w:r>
        <w:r w:rsidR="00987E30" w:rsidRPr="00B63725">
          <w:rPr>
            <w:rFonts w:ascii="Arial" w:hAnsi="Arial" w:cs="Arial"/>
            <w:webHidden/>
          </w:rPr>
          <w:fldChar w:fldCharType="separate"/>
        </w:r>
        <w:r w:rsidR="00987E30" w:rsidRPr="00B63725">
          <w:rPr>
            <w:rFonts w:ascii="Arial" w:hAnsi="Arial" w:cs="Arial"/>
            <w:webHidden/>
          </w:rPr>
          <w:t>13</w:t>
        </w:r>
        <w:r w:rsidR="00987E30" w:rsidRPr="00B63725">
          <w:rPr>
            <w:rFonts w:ascii="Arial" w:hAnsi="Arial" w:cs="Arial"/>
            <w:webHidden/>
          </w:rPr>
          <w:fldChar w:fldCharType="end"/>
        </w:r>
      </w:hyperlink>
    </w:p>
    <w:p w14:paraId="308267FF"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55" w:history="1">
        <w:r w:rsidR="00987E30" w:rsidRPr="00B63725">
          <w:rPr>
            <w:rStyle w:val="Hyperlink"/>
            <w:rFonts w:ascii="Arial" w:hAnsi="Arial" w:cs="Arial"/>
            <w:noProof/>
          </w:rPr>
          <w:t>6</w:t>
        </w:r>
        <w:r w:rsidR="00987E30" w:rsidRPr="00B63725">
          <w:rPr>
            <w:rFonts w:ascii="Arial" w:hAnsi="Arial" w:cs="Arial"/>
            <w:noProof/>
            <w:sz w:val="22"/>
            <w:szCs w:val="22"/>
          </w:rPr>
          <w:tab/>
        </w:r>
        <w:r w:rsidR="00987E30" w:rsidRPr="00B63725">
          <w:rPr>
            <w:rStyle w:val="Hyperlink"/>
            <w:rFonts w:ascii="Arial" w:hAnsi="Arial" w:cs="Arial"/>
            <w:noProof/>
          </w:rPr>
          <w:t>Einhaltung von Rechtsvorschriften</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_Toc50981955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15</w:t>
        </w:r>
        <w:r w:rsidR="00987E30" w:rsidRPr="00B63725">
          <w:rPr>
            <w:rFonts w:ascii="Arial" w:hAnsi="Arial" w:cs="Arial"/>
            <w:noProof/>
            <w:webHidden/>
          </w:rPr>
          <w:fldChar w:fldCharType="end"/>
        </w:r>
      </w:hyperlink>
    </w:p>
    <w:p w14:paraId="15DC5DF5"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56" w:history="1">
        <w:r w:rsidR="00987E30" w:rsidRPr="00B63725">
          <w:rPr>
            <w:rStyle w:val="Hyperlink"/>
            <w:rFonts w:ascii="Arial" w:hAnsi="Arial" w:cs="Arial"/>
            <w:noProof/>
          </w:rPr>
          <w:t>7</w:t>
        </w:r>
        <w:r w:rsidR="00987E30" w:rsidRPr="00B63725">
          <w:rPr>
            <w:rFonts w:ascii="Arial" w:hAnsi="Arial" w:cs="Arial"/>
            <w:noProof/>
            <w:sz w:val="22"/>
            <w:szCs w:val="22"/>
          </w:rPr>
          <w:tab/>
        </w:r>
        <w:r w:rsidR="00987E30" w:rsidRPr="00B63725">
          <w:rPr>
            <w:rStyle w:val="Hyperlink"/>
            <w:rFonts w:ascii="Arial" w:hAnsi="Arial" w:cs="Arial"/>
            <w:noProof/>
          </w:rPr>
          <w:t>Umweltziele</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_Toc50981956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16</w:t>
        </w:r>
        <w:r w:rsidR="00987E30" w:rsidRPr="00B63725">
          <w:rPr>
            <w:rFonts w:ascii="Arial" w:hAnsi="Arial" w:cs="Arial"/>
            <w:noProof/>
            <w:webHidden/>
          </w:rPr>
          <w:fldChar w:fldCharType="end"/>
        </w:r>
      </w:hyperlink>
    </w:p>
    <w:p w14:paraId="420D3BF2"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57" w:history="1">
        <w:r w:rsidR="00987E30" w:rsidRPr="00B63725">
          <w:rPr>
            <w:rStyle w:val="Hyperlink"/>
            <w:rFonts w:ascii="Arial" w:hAnsi="Arial" w:cs="Arial"/>
            <w:noProof/>
          </w:rPr>
          <w:t>8</w:t>
        </w:r>
        <w:r w:rsidR="00987E30" w:rsidRPr="00B63725">
          <w:rPr>
            <w:rFonts w:ascii="Arial" w:hAnsi="Arial" w:cs="Arial"/>
            <w:noProof/>
            <w:sz w:val="22"/>
            <w:szCs w:val="22"/>
          </w:rPr>
          <w:tab/>
        </w:r>
        <w:r w:rsidR="00987E30" w:rsidRPr="00B63725">
          <w:rPr>
            <w:rStyle w:val="Hyperlink"/>
            <w:rFonts w:ascii="Arial" w:hAnsi="Arial" w:cs="Arial"/>
            <w:noProof/>
          </w:rPr>
          <w:t>Gültigkeitserklärung</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_Toc50981957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17</w:t>
        </w:r>
        <w:r w:rsidR="00987E30" w:rsidRPr="00B63725">
          <w:rPr>
            <w:rFonts w:ascii="Arial" w:hAnsi="Arial" w:cs="Arial"/>
            <w:noProof/>
            <w:webHidden/>
          </w:rPr>
          <w:fldChar w:fldCharType="end"/>
        </w:r>
      </w:hyperlink>
    </w:p>
    <w:p w14:paraId="10C198BF"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58" w:history="1">
        <w:r w:rsidR="00987E30" w:rsidRPr="00B63725">
          <w:rPr>
            <w:rStyle w:val="Hyperlink"/>
            <w:rFonts w:ascii="Arial" w:hAnsi="Arial" w:cs="Arial"/>
            <w:noProof/>
          </w:rPr>
          <w:t>9</w:t>
        </w:r>
        <w:r w:rsidR="00987E30" w:rsidRPr="00B63725">
          <w:rPr>
            <w:rFonts w:ascii="Arial" w:hAnsi="Arial" w:cs="Arial"/>
            <w:noProof/>
            <w:sz w:val="22"/>
            <w:szCs w:val="22"/>
          </w:rPr>
          <w:tab/>
        </w:r>
        <w:r w:rsidR="00987E30" w:rsidRPr="00B63725">
          <w:rPr>
            <w:rStyle w:val="Hyperlink"/>
            <w:rFonts w:ascii="Arial" w:hAnsi="Arial" w:cs="Arial"/>
            <w:noProof/>
          </w:rPr>
          <w:t>Impressum</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_Toc50981958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18</w:t>
        </w:r>
        <w:r w:rsidR="00987E30" w:rsidRPr="00B63725">
          <w:rPr>
            <w:rFonts w:ascii="Arial" w:hAnsi="Arial" w:cs="Arial"/>
            <w:noProof/>
            <w:webHidden/>
          </w:rPr>
          <w:fldChar w:fldCharType="end"/>
        </w:r>
      </w:hyperlink>
    </w:p>
    <w:p w14:paraId="6E0D8517" w14:textId="77777777" w:rsidR="00987E30" w:rsidRPr="00B63725" w:rsidRDefault="00B63725" w:rsidP="00987E30">
      <w:pPr>
        <w:pStyle w:val="Verzeichnis1"/>
        <w:tabs>
          <w:tab w:val="left" w:pos="442"/>
          <w:tab w:val="right" w:leader="dot" w:pos="9060"/>
        </w:tabs>
        <w:spacing w:line="360" w:lineRule="auto"/>
        <w:rPr>
          <w:rFonts w:ascii="Arial" w:hAnsi="Arial" w:cs="Arial"/>
          <w:noProof/>
          <w:sz w:val="22"/>
          <w:szCs w:val="22"/>
        </w:rPr>
      </w:pPr>
      <w:hyperlink w:anchor="_Toc50981959" w:history="1">
        <w:r w:rsidR="00987E30" w:rsidRPr="00B63725">
          <w:rPr>
            <w:rStyle w:val="Hyperlink"/>
            <w:rFonts w:ascii="Arial" w:hAnsi="Arial" w:cs="Arial"/>
            <w:noProof/>
          </w:rPr>
          <w:t>10</w:t>
        </w:r>
        <w:r w:rsidR="00987E30" w:rsidRPr="00B63725">
          <w:rPr>
            <w:rFonts w:ascii="Arial" w:hAnsi="Arial" w:cs="Arial"/>
            <w:noProof/>
            <w:sz w:val="22"/>
            <w:szCs w:val="22"/>
          </w:rPr>
          <w:tab/>
        </w:r>
        <w:r w:rsidR="00987E30" w:rsidRPr="00B63725">
          <w:rPr>
            <w:rStyle w:val="Hyperlink"/>
            <w:rFonts w:ascii="Arial" w:hAnsi="Arial" w:cs="Arial"/>
            <w:noProof/>
          </w:rPr>
          <w:t>Anhang</w:t>
        </w:r>
        <w:r w:rsidR="00987E30" w:rsidRPr="00B63725">
          <w:rPr>
            <w:rFonts w:ascii="Arial" w:hAnsi="Arial" w:cs="Arial"/>
            <w:noProof/>
            <w:webHidden/>
          </w:rPr>
          <w:tab/>
        </w:r>
        <w:r w:rsidR="00987E30" w:rsidRPr="00B63725">
          <w:rPr>
            <w:rFonts w:ascii="Arial" w:hAnsi="Arial" w:cs="Arial"/>
            <w:noProof/>
            <w:webHidden/>
          </w:rPr>
          <w:fldChar w:fldCharType="begin"/>
        </w:r>
        <w:r w:rsidR="00987E30" w:rsidRPr="00B63725">
          <w:rPr>
            <w:rFonts w:ascii="Arial" w:hAnsi="Arial" w:cs="Arial"/>
            <w:noProof/>
            <w:webHidden/>
          </w:rPr>
          <w:instrText xml:space="preserve"> PAGEREF _Toc50981959 \h </w:instrText>
        </w:r>
        <w:r w:rsidR="00987E30" w:rsidRPr="00B63725">
          <w:rPr>
            <w:rFonts w:ascii="Arial" w:hAnsi="Arial" w:cs="Arial"/>
            <w:noProof/>
            <w:webHidden/>
          </w:rPr>
        </w:r>
        <w:r w:rsidR="00987E30" w:rsidRPr="00B63725">
          <w:rPr>
            <w:rFonts w:ascii="Arial" w:hAnsi="Arial" w:cs="Arial"/>
            <w:noProof/>
            <w:webHidden/>
          </w:rPr>
          <w:fldChar w:fldCharType="separate"/>
        </w:r>
        <w:r w:rsidR="00987E30" w:rsidRPr="00B63725">
          <w:rPr>
            <w:rFonts w:ascii="Arial" w:hAnsi="Arial" w:cs="Arial"/>
            <w:noProof/>
            <w:webHidden/>
          </w:rPr>
          <w:t>19</w:t>
        </w:r>
        <w:r w:rsidR="00987E30" w:rsidRPr="00B63725">
          <w:rPr>
            <w:rFonts w:ascii="Arial" w:hAnsi="Arial" w:cs="Arial"/>
            <w:noProof/>
            <w:webHidden/>
          </w:rPr>
          <w:fldChar w:fldCharType="end"/>
        </w:r>
      </w:hyperlink>
    </w:p>
    <w:p w14:paraId="2D399255" w14:textId="77777777" w:rsidR="002B5710" w:rsidRPr="00B63725" w:rsidRDefault="00CC712B" w:rsidP="007A55C7">
      <w:pPr>
        <w:spacing w:before="120" w:line="240" w:lineRule="atLeast"/>
        <w:jc w:val="left"/>
        <w:rPr>
          <w:bCs/>
          <w:iCs/>
        </w:rPr>
      </w:pPr>
      <w:r w:rsidRPr="00B63725">
        <w:fldChar w:fldCharType="end"/>
      </w:r>
      <w:r w:rsidR="00125BD0" w:rsidRPr="00B63725">
        <w:br w:type="page"/>
      </w:r>
    </w:p>
    <w:p w14:paraId="14AF9375" w14:textId="77777777" w:rsidR="002B5710" w:rsidRPr="005A089E" w:rsidRDefault="00930096" w:rsidP="007A55C7">
      <w:pPr>
        <w:pStyle w:val="berschrift1"/>
        <w:spacing w:before="360" w:after="360" w:line="240" w:lineRule="atLeast"/>
        <w:ind w:left="431" w:hanging="431"/>
        <w:rPr>
          <w:rStyle w:val="IntensiveHervorhebung"/>
          <w:rFonts w:ascii="Arial" w:hAnsi="Arial" w:cs="Arial"/>
          <w:b/>
          <w:bCs/>
          <w:iCs w:val="0"/>
          <w:sz w:val="22"/>
          <w:szCs w:val="22"/>
        </w:rPr>
      </w:pPr>
      <w:bookmarkStart w:id="1" w:name="_Toc367875269"/>
      <w:bookmarkStart w:id="2" w:name="_Toc401752972"/>
      <w:bookmarkStart w:id="3" w:name="_Toc50981934"/>
      <w:r w:rsidRPr="005A089E">
        <w:rPr>
          <w:rStyle w:val="IntensiveHervorhebung"/>
          <w:rFonts w:ascii="Arial" w:hAnsi="Arial" w:cs="Arial"/>
          <w:b/>
          <w:bCs/>
          <w:iCs w:val="0"/>
          <w:sz w:val="22"/>
          <w:szCs w:val="22"/>
        </w:rPr>
        <w:lastRenderedPageBreak/>
        <w:t>Vorwort</w:t>
      </w:r>
      <w:bookmarkEnd w:id="1"/>
      <w:bookmarkEnd w:id="2"/>
      <w:bookmarkEnd w:id="3"/>
    </w:p>
    <w:tbl>
      <w:tblPr>
        <w:tblStyle w:val="Tabellenraster"/>
        <w:tblW w:w="0" w:type="auto"/>
        <w:tblBorders>
          <w:top w:val="single" w:sz="2" w:space="0" w:color="76923C" w:themeColor="accent3" w:themeShade="BF"/>
          <w:left w:val="single" w:sz="2" w:space="0" w:color="76923C" w:themeColor="accent3" w:themeShade="BF"/>
          <w:bottom w:val="single" w:sz="2" w:space="0" w:color="76923C" w:themeColor="accent3" w:themeShade="BF"/>
          <w:right w:val="single" w:sz="2" w:space="0" w:color="76923C" w:themeColor="accent3" w:themeShade="BF"/>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210"/>
      </w:tblGrid>
      <w:tr w:rsidR="0096161B" w:rsidRPr="005A089E" w14:paraId="7FD1EE81" w14:textId="77777777" w:rsidTr="005A089E">
        <w:tc>
          <w:tcPr>
            <w:tcW w:w="9210" w:type="dxa"/>
            <w:shd w:val="clear" w:color="auto" w:fill="EAF1DD" w:themeFill="accent3" w:themeFillTint="33"/>
          </w:tcPr>
          <w:p w14:paraId="316D5CE0" w14:textId="77777777" w:rsidR="0096161B" w:rsidRPr="005A089E" w:rsidRDefault="0096161B" w:rsidP="005A089E">
            <w:pPr>
              <w:spacing w:after="200" w:line="288" w:lineRule="auto"/>
              <w:contextualSpacing/>
            </w:pPr>
          </w:p>
          <w:p w14:paraId="4B90D21E" w14:textId="77777777" w:rsidR="0096161B" w:rsidRPr="005A089E" w:rsidRDefault="0096161B" w:rsidP="005A089E">
            <w:pPr>
              <w:spacing w:after="200" w:line="288" w:lineRule="auto"/>
              <w:contextualSpacing/>
            </w:pPr>
            <w:r w:rsidRPr="005A089E">
              <w:t>Anforderung: Keine Anforderungen</w:t>
            </w:r>
          </w:p>
          <w:p w14:paraId="0DD9B373" w14:textId="77777777" w:rsidR="0096161B" w:rsidRPr="005A089E" w:rsidRDefault="0096161B" w:rsidP="005A089E">
            <w:pPr>
              <w:spacing w:after="200" w:line="288" w:lineRule="auto"/>
              <w:contextualSpacing/>
            </w:pPr>
          </w:p>
          <w:p w14:paraId="73C6017D" w14:textId="77777777" w:rsidR="0096161B" w:rsidRPr="005A089E" w:rsidRDefault="0096161B" w:rsidP="005A089E">
            <w:pPr>
              <w:spacing w:after="200" w:line="288" w:lineRule="auto"/>
              <w:contextualSpacing/>
            </w:pPr>
            <w:r w:rsidRPr="005A089E">
              <w:t xml:space="preserve">Vorschlag: Erläuterungen zur Motivation des Unternehmens, EMAS einzuführen. </w:t>
            </w:r>
          </w:p>
          <w:p w14:paraId="0E3419E4" w14:textId="77777777" w:rsidR="0096161B" w:rsidRPr="005A089E" w:rsidRDefault="0096161B" w:rsidP="005A089E">
            <w:pPr>
              <w:spacing w:after="200" w:line="288" w:lineRule="auto"/>
              <w:contextualSpacing/>
            </w:pPr>
          </w:p>
        </w:tc>
      </w:tr>
    </w:tbl>
    <w:p w14:paraId="33B7D149" w14:textId="77777777" w:rsidR="0096161B" w:rsidRPr="005A089E" w:rsidRDefault="0096161B" w:rsidP="0096161B"/>
    <w:p w14:paraId="5814C8C4" w14:textId="77777777" w:rsidR="00CB59A2" w:rsidRPr="005A089E" w:rsidRDefault="00CB59A2" w:rsidP="007E4F37"/>
    <w:p w14:paraId="75ACF981" w14:textId="77777777" w:rsidR="002B5710" w:rsidRPr="005A089E" w:rsidRDefault="002B5710" w:rsidP="007A55C7">
      <w:pPr>
        <w:spacing w:before="120" w:line="240" w:lineRule="atLeast"/>
      </w:pPr>
      <w:r w:rsidRPr="005A089E">
        <w:br w:type="page"/>
      </w:r>
    </w:p>
    <w:p w14:paraId="07ECC56C" w14:textId="57D53123" w:rsidR="00D55D6E" w:rsidRPr="005A089E" w:rsidRDefault="001862D8" w:rsidP="007A55C7">
      <w:pPr>
        <w:pStyle w:val="berschrift1"/>
        <w:spacing w:before="360" w:after="360" w:line="240" w:lineRule="atLeast"/>
        <w:ind w:left="431" w:hanging="431"/>
        <w:rPr>
          <w:rFonts w:cs="Arial"/>
          <w:sz w:val="22"/>
          <w:szCs w:val="22"/>
        </w:rPr>
      </w:pPr>
      <w:bookmarkStart w:id="4" w:name="_Toc367875270"/>
      <w:bookmarkStart w:id="5" w:name="_Toc401752973"/>
      <w:bookmarkStart w:id="6" w:name="_Toc50981935"/>
      <w:r w:rsidRPr="005A089E">
        <w:rPr>
          <w:rFonts w:cs="Arial"/>
          <w:sz w:val="22"/>
          <w:szCs w:val="22"/>
        </w:rPr>
        <w:lastRenderedPageBreak/>
        <w:t>Firmen</w:t>
      </w:r>
      <w:r w:rsidR="003B1433" w:rsidRPr="005A089E">
        <w:rPr>
          <w:rFonts w:cs="Arial"/>
          <w:sz w:val="22"/>
          <w:szCs w:val="22"/>
        </w:rPr>
        <w:t>portrait</w:t>
      </w:r>
      <w:r w:rsidR="003E5073" w:rsidRPr="005A089E">
        <w:rPr>
          <w:rFonts w:cs="Arial"/>
          <w:sz w:val="22"/>
          <w:szCs w:val="22"/>
        </w:rPr>
        <w:t xml:space="preserve"> und </w:t>
      </w:r>
      <w:r w:rsidR="002D6E17">
        <w:rPr>
          <w:rFonts w:cs="Arial"/>
          <w:sz w:val="22"/>
          <w:szCs w:val="22"/>
        </w:rPr>
        <w:t>Beschreibung des/r Standorte/s</w:t>
      </w:r>
      <w:bookmarkEnd w:id="4"/>
      <w:bookmarkEnd w:id="5"/>
      <w:bookmarkEnd w:id="6"/>
    </w:p>
    <w:tbl>
      <w:tblPr>
        <w:tblStyle w:val="Tabellenraster"/>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210"/>
      </w:tblGrid>
      <w:tr w:rsidR="002116CE" w:rsidRPr="005A089E" w14:paraId="6E85D6FA" w14:textId="77777777" w:rsidTr="0090126E">
        <w:tc>
          <w:tcPr>
            <w:tcW w:w="9210" w:type="dxa"/>
            <w:shd w:val="clear" w:color="auto" w:fill="EAF1DD" w:themeFill="accent3" w:themeFillTint="33"/>
          </w:tcPr>
          <w:p w14:paraId="215E87F1" w14:textId="77777777" w:rsidR="000C3DD3" w:rsidRPr="004E6437" w:rsidRDefault="000C3DD3" w:rsidP="007A55C7">
            <w:pPr>
              <w:spacing w:before="120" w:line="240" w:lineRule="atLeast"/>
              <w:contextualSpacing/>
            </w:pPr>
            <w:r w:rsidRPr="004E6437">
              <w:rPr>
                <w:b/>
              </w:rPr>
              <w:t>Anforderung</w:t>
            </w:r>
            <w:r w:rsidRPr="004E6437">
              <w:t>:</w:t>
            </w:r>
          </w:p>
          <w:p w14:paraId="67460549" w14:textId="77777777" w:rsidR="0096161B" w:rsidRPr="004E6437" w:rsidRDefault="0096161B" w:rsidP="0096161B">
            <w:pPr>
              <w:spacing w:after="200" w:line="288" w:lineRule="auto"/>
              <w:contextualSpacing/>
            </w:pPr>
            <w:r w:rsidRPr="004E6437">
              <w:t>Beschreibung des Unternehmens und eine Zusammenfassung der Tätigkeiten, Produkte und Dienstleistungen. Dabei sollten folgende Angaben enthalten sein:</w:t>
            </w:r>
          </w:p>
          <w:p w14:paraId="05058077" w14:textId="77777777" w:rsidR="0096161B" w:rsidRPr="004E6437" w:rsidRDefault="0096161B" w:rsidP="0096161B">
            <w:pPr>
              <w:pStyle w:val="Listenabsatz"/>
              <w:numPr>
                <w:ilvl w:val="0"/>
                <w:numId w:val="1"/>
              </w:numPr>
              <w:spacing w:after="200" w:line="288" w:lineRule="auto"/>
              <w:rPr>
                <w:szCs w:val="20"/>
              </w:rPr>
            </w:pPr>
            <w:r w:rsidRPr="004E6437">
              <w:rPr>
                <w:szCs w:val="20"/>
              </w:rPr>
              <w:t>Nennung des Geltungsbereichs der EMAS - Validierung (=&gt; welche Standorte wurden nach EMAS validiert)</w:t>
            </w:r>
          </w:p>
          <w:p w14:paraId="3F1E015D" w14:textId="77777777" w:rsidR="0096161B" w:rsidRPr="004E6437" w:rsidRDefault="0096161B" w:rsidP="0096161B">
            <w:pPr>
              <w:pStyle w:val="Listenabsatz"/>
              <w:numPr>
                <w:ilvl w:val="0"/>
                <w:numId w:val="1"/>
              </w:numPr>
              <w:spacing w:after="200" w:line="288" w:lineRule="auto"/>
              <w:rPr>
                <w:szCs w:val="20"/>
              </w:rPr>
            </w:pPr>
            <w:r w:rsidRPr="004E6437">
              <w:rPr>
                <w:szCs w:val="20"/>
              </w:rPr>
              <w:t>Nennung von Organisationsform, Wirtschaftszweig, Standorten, ggf. Beziehung zu Mutterkonzern, Angaben zur Konzernstruktur</w:t>
            </w:r>
          </w:p>
          <w:p w14:paraId="7D272619" w14:textId="77777777" w:rsidR="0096161B" w:rsidRPr="004E6437" w:rsidRDefault="0096161B" w:rsidP="0096161B">
            <w:pPr>
              <w:pStyle w:val="Listenabsatz"/>
              <w:numPr>
                <w:ilvl w:val="0"/>
                <w:numId w:val="1"/>
              </w:numPr>
              <w:spacing w:after="200" w:line="288" w:lineRule="auto"/>
              <w:rPr>
                <w:szCs w:val="20"/>
              </w:rPr>
            </w:pPr>
            <w:r w:rsidRPr="004E6437">
              <w:rPr>
                <w:szCs w:val="20"/>
              </w:rPr>
              <w:t>Beschreibung der Standorte des Geltungsbereichs: z. B. geografische Lage, Betriebseinrichtungen, Organisationsbereiche, Mitarbeiterzahl</w:t>
            </w:r>
          </w:p>
          <w:p w14:paraId="4291FBDF" w14:textId="61ED7AB3" w:rsidR="002116CE" w:rsidRPr="004E6437" w:rsidRDefault="0096161B" w:rsidP="0096161B">
            <w:pPr>
              <w:pStyle w:val="Listenabsatz"/>
              <w:numPr>
                <w:ilvl w:val="0"/>
                <w:numId w:val="1"/>
              </w:numPr>
              <w:spacing w:before="120" w:line="240" w:lineRule="atLeast"/>
              <w:rPr>
                <w:szCs w:val="20"/>
              </w:rPr>
            </w:pPr>
            <w:r w:rsidRPr="004E6437">
              <w:rPr>
                <w:szCs w:val="20"/>
              </w:rPr>
              <w:t>Beschreibung der Tätigkeiten, Produkte (z. B. Produktionsprozesse, Rohstoffe, Anlagen) und Dienstleistungen (z. B. Dienstleistungsangebot)</w:t>
            </w:r>
          </w:p>
          <w:p w14:paraId="565B0CFA" w14:textId="77777777" w:rsidR="00F857C3" w:rsidRPr="004E6437" w:rsidRDefault="00F857C3" w:rsidP="00A57B5B">
            <w:pPr>
              <w:pStyle w:val="Listenabsatz"/>
              <w:numPr>
                <w:ilvl w:val="0"/>
                <w:numId w:val="1"/>
              </w:numPr>
              <w:spacing w:before="120" w:line="240" w:lineRule="atLeast"/>
              <w:rPr>
                <w:szCs w:val="20"/>
              </w:rPr>
            </w:pPr>
            <w:r w:rsidRPr="004E6437">
              <w:rPr>
                <w:szCs w:val="20"/>
              </w:rPr>
              <w:t xml:space="preserve">Verweis auf die relevanten rechtlichen Bestimmungen im Umweltbereich und eine Bestätigung der Einhaltung der Rechtsvorschriften; </w:t>
            </w:r>
          </w:p>
          <w:p w14:paraId="7E0DB280" w14:textId="0ADB4777" w:rsidR="003E5BE3" w:rsidRPr="004E6437" w:rsidRDefault="003E5BE3" w:rsidP="002861E8">
            <w:pPr>
              <w:spacing w:before="120" w:line="240" w:lineRule="atLeast"/>
            </w:pPr>
            <w:r w:rsidRPr="004E6437">
              <w:t>Bei Organisationen, deren Standorte nach dem Stichproben-Verfahren (Multisite) validiert wurden</w:t>
            </w:r>
            <w:r w:rsidR="00EE05CF">
              <w:t>,</w:t>
            </w:r>
            <w:r w:rsidR="005A089E" w:rsidRPr="004E6437">
              <w:t xml:space="preserve"> muss das Firmenportrait eine </w:t>
            </w:r>
            <w:r w:rsidR="00F857C3" w:rsidRPr="004E6437">
              <w:t>List</w:t>
            </w:r>
            <w:r w:rsidR="00B84414" w:rsidRPr="004E6437">
              <w:t>e</w:t>
            </w:r>
            <w:r w:rsidR="00F857C3" w:rsidRPr="004E6437">
              <w:t xml:space="preserve"> der in die Registrierung einbezogenen Standorte </w:t>
            </w:r>
            <w:r w:rsidR="005A089E" w:rsidRPr="004E6437">
              <w:t>(und deren Gruppierung),</w:t>
            </w:r>
            <w:r w:rsidR="00B84414" w:rsidRPr="004E6437">
              <w:t xml:space="preserve"> ein</w:t>
            </w:r>
            <w:r w:rsidR="005A089E" w:rsidRPr="004E6437">
              <w:t>en</w:t>
            </w:r>
            <w:r w:rsidR="00B84414" w:rsidRPr="004E6437">
              <w:t xml:space="preserve"> Stichprobenplan</w:t>
            </w:r>
            <w:r w:rsidR="005A089E" w:rsidRPr="004E6437">
              <w:t xml:space="preserve"> sowie eine k</w:t>
            </w:r>
            <w:r w:rsidR="00B84414" w:rsidRPr="004E6437">
              <w:t>urze Beschreibung des Verfahrens für die Zusammenfassung von Standorten in Gruppen und kurze Begründung des Stichprobenumfangs</w:t>
            </w:r>
            <w:r w:rsidR="005A089E" w:rsidRPr="004E6437">
              <w:t xml:space="preserve"> enthalten</w:t>
            </w:r>
            <w:r w:rsidR="00B84414" w:rsidRPr="004E6437">
              <w:t xml:space="preserve">. </w:t>
            </w:r>
          </w:p>
        </w:tc>
      </w:tr>
      <w:tr w:rsidR="002116CE" w:rsidRPr="005A089E" w14:paraId="5C1DB60E" w14:textId="77777777" w:rsidTr="0090126E">
        <w:tc>
          <w:tcPr>
            <w:tcW w:w="9210" w:type="dxa"/>
            <w:shd w:val="clear" w:color="auto" w:fill="EAF1DD" w:themeFill="accent3" w:themeFillTint="33"/>
          </w:tcPr>
          <w:p w14:paraId="1F95260A" w14:textId="77777777" w:rsidR="002116CE" w:rsidRPr="004E6437" w:rsidRDefault="0021507C" w:rsidP="007A55C7">
            <w:pPr>
              <w:spacing w:before="120" w:line="240" w:lineRule="atLeast"/>
              <w:contextualSpacing/>
            </w:pPr>
            <w:r w:rsidRPr="004E6437">
              <w:rPr>
                <w:b/>
              </w:rPr>
              <w:t>Gestaltungsvorschlag</w:t>
            </w:r>
            <w:r w:rsidR="002116CE" w:rsidRPr="004E6437">
              <w:t xml:space="preserve">: </w:t>
            </w:r>
          </w:p>
          <w:p w14:paraId="37E112CB" w14:textId="77777777" w:rsidR="002116CE" w:rsidRPr="004E6437" w:rsidRDefault="002116CE" w:rsidP="00A57B5B">
            <w:pPr>
              <w:pStyle w:val="Listenabsatz"/>
              <w:numPr>
                <w:ilvl w:val="0"/>
                <w:numId w:val="2"/>
              </w:numPr>
              <w:spacing w:before="120" w:line="240" w:lineRule="atLeast"/>
              <w:rPr>
                <w:szCs w:val="20"/>
              </w:rPr>
            </w:pPr>
            <w:r w:rsidRPr="004E6437">
              <w:rPr>
                <w:szCs w:val="20"/>
              </w:rPr>
              <w:t>ggf. Tabelle einfügen mit wesentlichen Unternehmensdaten (Standorte, Mitarbeiterzahl, wirtschaftliche Eckdaten etc.)</w:t>
            </w:r>
          </w:p>
          <w:p w14:paraId="509AC252" w14:textId="74DAC233" w:rsidR="002116CE" w:rsidRPr="004E6437" w:rsidRDefault="002116CE" w:rsidP="0096161B">
            <w:pPr>
              <w:pStyle w:val="Listenabsatz"/>
              <w:numPr>
                <w:ilvl w:val="0"/>
                <w:numId w:val="2"/>
              </w:numPr>
              <w:spacing w:before="120" w:line="240" w:lineRule="atLeast"/>
              <w:rPr>
                <w:szCs w:val="20"/>
              </w:rPr>
            </w:pPr>
            <w:r w:rsidRPr="004E6437">
              <w:rPr>
                <w:szCs w:val="20"/>
              </w:rPr>
              <w:t xml:space="preserve">ggf. </w:t>
            </w:r>
            <w:r w:rsidR="0096161B" w:rsidRPr="004E6437">
              <w:rPr>
                <w:szCs w:val="20"/>
              </w:rPr>
              <w:t xml:space="preserve">Illustration des Firmenportraits, z.B. </w:t>
            </w:r>
            <w:r w:rsidRPr="004E6437">
              <w:rPr>
                <w:szCs w:val="20"/>
              </w:rPr>
              <w:t>Bilder, Lageplan</w:t>
            </w:r>
          </w:p>
        </w:tc>
      </w:tr>
    </w:tbl>
    <w:p w14:paraId="7ADE10FF" w14:textId="77777777" w:rsidR="003E5073" w:rsidRPr="005A089E" w:rsidRDefault="00117DC5" w:rsidP="007A55C7">
      <w:pPr>
        <w:pStyle w:val="berschrift2"/>
        <w:spacing w:before="360" w:after="360" w:line="240" w:lineRule="atLeast"/>
        <w:ind w:left="578" w:hanging="578"/>
        <w:rPr>
          <w:rFonts w:cs="Arial"/>
          <w:sz w:val="22"/>
        </w:rPr>
      </w:pPr>
      <w:bookmarkStart w:id="7" w:name="_Toc401752974"/>
      <w:bookmarkStart w:id="8" w:name="_Toc50981936"/>
      <w:r w:rsidRPr="005A089E">
        <w:rPr>
          <w:rFonts w:cs="Arial"/>
          <w:sz w:val="22"/>
        </w:rPr>
        <w:t>Firmen</w:t>
      </w:r>
      <w:r w:rsidR="002B5710" w:rsidRPr="005A089E">
        <w:rPr>
          <w:rFonts w:cs="Arial"/>
          <w:sz w:val="22"/>
        </w:rPr>
        <w:t>portrait</w:t>
      </w:r>
      <w:bookmarkEnd w:id="7"/>
      <w:bookmarkEnd w:id="8"/>
    </w:p>
    <w:p w14:paraId="343F05A4" w14:textId="77777777" w:rsidR="002B5710" w:rsidRPr="005A089E" w:rsidRDefault="002B5710" w:rsidP="007A55C7">
      <w:pPr>
        <w:spacing w:before="120" w:line="240" w:lineRule="atLeast"/>
        <w:rPr>
          <w:color w:val="76923C" w:themeColor="accent3" w:themeShade="BF"/>
        </w:rPr>
      </w:pPr>
      <w:r w:rsidRPr="005A089E">
        <w:rPr>
          <w:color w:val="76923C" w:themeColor="accent3" w:themeShade="BF"/>
        </w:rPr>
        <w:t>[Text einfügen]</w:t>
      </w:r>
    </w:p>
    <w:p w14:paraId="70C839EB" w14:textId="0AFAA895" w:rsidR="003E5073" w:rsidRPr="005A089E" w:rsidRDefault="003E5073" w:rsidP="007A55C7">
      <w:pPr>
        <w:pStyle w:val="berschrift2"/>
        <w:spacing w:before="360" w:after="360" w:line="240" w:lineRule="atLeast"/>
        <w:ind w:left="578" w:hanging="578"/>
        <w:rPr>
          <w:rFonts w:cs="Arial"/>
          <w:sz w:val="22"/>
        </w:rPr>
      </w:pPr>
      <w:bookmarkStart w:id="9" w:name="_Toc367875272"/>
      <w:bookmarkStart w:id="10" w:name="_Toc401752975"/>
      <w:bookmarkStart w:id="11" w:name="_Toc50981937"/>
      <w:r w:rsidRPr="005A089E">
        <w:rPr>
          <w:rFonts w:cs="Arial"/>
          <w:sz w:val="22"/>
        </w:rPr>
        <w:t>Standort</w:t>
      </w:r>
      <w:bookmarkEnd w:id="9"/>
      <w:bookmarkEnd w:id="10"/>
      <w:r w:rsidR="005F5A26" w:rsidRPr="005A089E">
        <w:rPr>
          <w:rFonts w:cs="Arial"/>
          <w:sz w:val="22"/>
        </w:rPr>
        <w:t xml:space="preserve"> </w:t>
      </w:r>
      <w:r w:rsidR="002D6E17">
        <w:rPr>
          <w:rFonts w:cs="Arial"/>
          <w:sz w:val="22"/>
        </w:rPr>
        <w:t>1</w:t>
      </w:r>
      <w:bookmarkEnd w:id="11"/>
    </w:p>
    <w:p w14:paraId="6438B2FC" w14:textId="77777777" w:rsidR="0096161B" w:rsidRPr="005A089E" w:rsidRDefault="0096161B" w:rsidP="0096161B">
      <w:pPr>
        <w:spacing w:before="120" w:line="240" w:lineRule="atLeast"/>
        <w:rPr>
          <w:color w:val="76923C" w:themeColor="accent3" w:themeShade="BF"/>
        </w:rPr>
      </w:pPr>
      <w:r w:rsidRPr="005A089E">
        <w:rPr>
          <w:color w:val="76923C" w:themeColor="accent3" w:themeShade="BF"/>
        </w:rPr>
        <w:t>[Text einfügen]</w:t>
      </w:r>
    </w:p>
    <w:tbl>
      <w:tblPr>
        <w:tblStyle w:val="Tabellenraster"/>
        <w:tblW w:w="0" w:type="auto"/>
        <w:tblLook w:val="04A0" w:firstRow="1" w:lastRow="0" w:firstColumn="1" w:lastColumn="0" w:noHBand="0" w:noVBand="1"/>
      </w:tblPr>
      <w:tblGrid>
        <w:gridCol w:w="9210"/>
      </w:tblGrid>
      <w:tr w:rsidR="0096161B" w:rsidRPr="005A089E" w14:paraId="72C8AC39" w14:textId="77777777" w:rsidTr="0096161B">
        <w:tc>
          <w:tcPr>
            <w:tcW w:w="9210" w:type="dxa"/>
            <w:shd w:val="clear" w:color="auto" w:fill="EAF1DD" w:themeFill="accent3" w:themeFillTint="33"/>
          </w:tcPr>
          <w:p w14:paraId="7D2DA3A1" w14:textId="5AEB5751" w:rsidR="0096161B" w:rsidRPr="004E6437" w:rsidRDefault="0096161B" w:rsidP="002861E8">
            <w:pPr>
              <w:spacing w:before="120"/>
              <w:rPr>
                <w:b/>
              </w:rPr>
            </w:pPr>
            <w:r w:rsidRPr="004E6437">
              <w:rPr>
                <w:b/>
              </w:rPr>
              <w:t>Gestaltungsvorschlag:</w:t>
            </w:r>
          </w:p>
          <w:p w14:paraId="40A41BBB" w14:textId="3294600E" w:rsidR="0096161B" w:rsidRPr="004E6437" w:rsidRDefault="0096161B" w:rsidP="0096161B">
            <w:pPr>
              <w:pStyle w:val="Listenabsatz"/>
              <w:numPr>
                <w:ilvl w:val="0"/>
                <w:numId w:val="2"/>
              </w:numPr>
            </w:pPr>
            <w:r w:rsidRPr="004E6437">
              <w:t>Ggf. Tabelle über den Standort inkl. Adresse, Fläche, Mitarbeiterzahl etc.</w:t>
            </w:r>
          </w:p>
        </w:tc>
      </w:tr>
    </w:tbl>
    <w:p w14:paraId="71B5BDA1" w14:textId="77777777" w:rsidR="0096161B" w:rsidRPr="005A089E" w:rsidRDefault="0096161B" w:rsidP="0096161B"/>
    <w:p w14:paraId="4B572E44" w14:textId="2C64BA03" w:rsidR="00ED4227" w:rsidRPr="005A089E" w:rsidRDefault="007F3E54" w:rsidP="007A55C7">
      <w:pPr>
        <w:pStyle w:val="berschrift2"/>
        <w:spacing w:before="360" w:after="360" w:line="240" w:lineRule="atLeast"/>
        <w:ind w:left="578" w:hanging="578"/>
        <w:rPr>
          <w:rFonts w:cs="Arial"/>
          <w:sz w:val="22"/>
        </w:rPr>
      </w:pPr>
      <w:bookmarkStart w:id="12" w:name="_Toc50981938"/>
      <w:r w:rsidRPr="005A089E">
        <w:rPr>
          <w:rFonts w:cs="Arial"/>
          <w:sz w:val="22"/>
        </w:rPr>
        <w:t xml:space="preserve">Standort </w:t>
      </w:r>
      <w:r w:rsidR="002D6E17">
        <w:rPr>
          <w:rFonts w:cs="Arial"/>
          <w:sz w:val="22"/>
        </w:rPr>
        <w:t>2</w:t>
      </w:r>
      <w:bookmarkEnd w:id="12"/>
    </w:p>
    <w:p w14:paraId="6A96BAD8" w14:textId="637C273F" w:rsidR="0090126E" w:rsidRPr="005A089E" w:rsidRDefault="007D2CB5" w:rsidP="007A55C7">
      <w:pPr>
        <w:spacing w:before="120" w:line="240" w:lineRule="atLeast"/>
        <w:rPr>
          <w:color w:val="76923C" w:themeColor="accent3" w:themeShade="BF"/>
        </w:rPr>
      </w:pPr>
      <w:r w:rsidRPr="005A089E">
        <w:rPr>
          <w:color w:val="76923C" w:themeColor="accent3" w:themeShade="BF"/>
        </w:rPr>
        <w:t xml:space="preserve">Analog zu Standort </w:t>
      </w:r>
      <w:r w:rsidR="002D6E17">
        <w:rPr>
          <w:color w:val="76923C" w:themeColor="accent3" w:themeShade="BF"/>
        </w:rPr>
        <w:t>1</w:t>
      </w:r>
      <w:r w:rsidRPr="005A089E">
        <w:rPr>
          <w:color w:val="76923C" w:themeColor="accent3" w:themeShade="BF"/>
        </w:rPr>
        <w:t xml:space="preserve"> </w:t>
      </w:r>
    </w:p>
    <w:p w14:paraId="7B198F4F" w14:textId="77777777" w:rsidR="007858FA" w:rsidRPr="005A089E" w:rsidRDefault="00E3354A" w:rsidP="007A55C7">
      <w:pPr>
        <w:pStyle w:val="berschrift1"/>
        <w:spacing w:before="360" w:after="360" w:line="240" w:lineRule="atLeast"/>
        <w:ind w:left="431" w:hanging="431"/>
        <w:rPr>
          <w:rFonts w:cs="Arial"/>
          <w:sz w:val="22"/>
          <w:szCs w:val="22"/>
        </w:rPr>
      </w:pPr>
      <w:bookmarkStart w:id="13" w:name="_Toc50981939"/>
      <w:r w:rsidRPr="005A089E">
        <w:rPr>
          <w:rFonts w:cs="Arial"/>
          <w:sz w:val="22"/>
          <w:szCs w:val="22"/>
        </w:rPr>
        <w:t>Umweltpolitik</w:t>
      </w:r>
      <w:bookmarkEnd w:id="13"/>
    </w:p>
    <w:tbl>
      <w:tblPr>
        <w:tblStyle w:val="Tabellenraster"/>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060"/>
      </w:tblGrid>
      <w:tr w:rsidR="009E54AE" w:rsidRPr="005A089E" w14:paraId="33A03A97" w14:textId="77777777" w:rsidTr="007E4F37">
        <w:trPr>
          <w:cantSplit/>
          <w:trHeight w:val="1134"/>
        </w:trPr>
        <w:tc>
          <w:tcPr>
            <w:tcW w:w="9060" w:type="dxa"/>
            <w:shd w:val="clear" w:color="auto" w:fill="EAF1DD" w:themeFill="accent3" w:themeFillTint="33"/>
          </w:tcPr>
          <w:p w14:paraId="1E9BD48B" w14:textId="77777777" w:rsidR="00CA6D22" w:rsidRPr="005A089E" w:rsidRDefault="000C3DD3" w:rsidP="007E4F37">
            <w:pPr>
              <w:spacing w:before="120" w:line="240" w:lineRule="atLeast"/>
              <w:contextualSpacing/>
              <w:jc w:val="left"/>
              <w:rPr>
                <w:b/>
              </w:rPr>
            </w:pPr>
            <w:r w:rsidRPr="005A089E">
              <w:rPr>
                <w:b/>
              </w:rPr>
              <w:t>Anforderung:</w:t>
            </w:r>
          </w:p>
          <w:p w14:paraId="5B35A24D" w14:textId="219100CE" w:rsidR="00B06A1A" w:rsidRPr="005A089E" w:rsidRDefault="0096161B" w:rsidP="0096161B">
            <w:pPr>
              <w:spacing w:before="120" w:line="240" w:lineRule="atLeast"/>
              <w:contextualSpacing/>
              <w:jc w:val="left"/>
            </w:pPr>
            <w:r w:rsidRPr="005A089E">
              <w:t xml:space="preserve">Umweltpolitik des Betriebs u. a. mit einer Verpflichtung zur kontinuierlichen Verbesserung der Umweltleistung, zur Vermeidung von Umweltbelastungen und einer Verpflichtung zur Einhaltung der geltenden </w:t>
            </w:r>
            <w:r w:rsidRPr="00EE05CF">
              <w:t xml:space="preserve">umweltrechtlichen </w:t>
            </w:r>
            <w:r w:rsidRPr="005A089E">
              <w:t>Verpflichtungen</w:t>
            </w:r>
            <w:r w:rsidR="005B1061" w:rsidRPr="005A089E">
              <w:t xml:space="preserve"> </w:t>
            </w:r>
            <w:r w:rsidR="00CD447A" w:rsidRPr="005A089E">
              <w:t xml:space="preserve">und sonstigen bindenden </w:t>
            </w:r>
            <w:r w:rsidR="005B1061" w:rsidRPr="005A089E">
              <w:t>Anforderungen</w:t>
            </w:r>
            <w:r w:rsidR="00467744" w:rsidRPr="005A089E">
              <w:t>.</w:t>
            </w:r>
          </w:p>
        </w:tc>
      </w:tr>
    </w:tbl>
    <w:p w14:paraId="54A3DBE3" w14:textId="38548A18" w:rsidR="0090126E" w:rsidRPr="005A089E" w:rsidRDefault="00A21C0C" w:rsidP="00A345D3">
      <w:pPr>
        <w:spacing w:before="120" w:line="240" w:lineRule="atLeast"/>
        <w:rPr>
          <w:color w:val="76923C" w:themeColor="accent3" w:themeShade="BF"/>
        </w:rPr>
      </w:pPr>
      <w:r w:rsidRPr="005A089E">
        <w:rPr>
          <w:color w:val="76923C" w:themeColor="accent3" w:themeShade="BF"/>
        </w:rPr>
        <w:lastRenderedPageBreak/>
        <w:t xml:space="preserve"> </w:t>
      </w:r>
      <w:r w:rsidR="0090126E" w:rsidRPr="005A089E">
        <w:rPr>
          <w:color w:val="76923C" w:themeColor="accent3" w:themeShade="BF"/>
        </w:rPr>
        <w:t>[</w:t>
      </w:r>
      <w:r w:rsidR="00A345D3" w:rsidRPr="005A089E">
        <w:rPr>
          <w:color w:val="76923C" w:themeColor="accent3" w:themeShade="BF"/>
        </w:rPr>
        <w:t>Umweltpolitik</w:t>
      </w:r>
      <w:r w:rsidR="0090126E" w:rsidRPr="005A089E">
        <w:rPr>
          <w:color w:val="76923C" w:themeColor="accent3" w:themeShade="BF"/>
        </w:rPr>
        <w:t xml:space="preserve"> einfügen]</w:t>
      </w:r>
    </w:p>
    <w:p w14:paraId="2D3777F2" w14:textId="77777777" w:rsidR="007858FA" w:rsidRPr="005A089E" w:rsidRDefault="007858FA" w:rsidP="007A55C7">
      <w:pPr>
        <w:pStyle w:val="berschrift1"/>
        <w:spacing w:before="360" w:after="360" w:line="240" w:lineRule="atLeast"/>
        <w:ind w:left="431" w:hanging="431"/>
        <w:rPr>
          <w:rFonts w:cs="Arial"/>
          <w:sz w:val="22"/>
          <w:szCs w:val="22"/>
        </w:rPr>
      </w:pPr>
      <w:bookmarkStart w:id="14" w:name="_Toc246386746"/>
      <w:bookmarkStart w:id="15" w:name="_Toc367875276"/>
      <w:bookmarkStart w:id="16" w:name="_Toc401752979"/>
      <w:bookmarkStart w:id="17" w:name="_Toc50981940"/>
      <w:r w:rsidRPr="005A089E">
        <w:rPr>
          <w:rFonts w:cs="Arial"/>
          <w:sz w:val="22"/>
          <w:szCs w:val="22"/>
        </w:rPr>
        <w:t>Umweltmanagement</w:t>
      </w:r>
      <w:bookmarkEnd w:id="14"/>
      <w:bookmarkEnd w:id="15"/>
      <w:bookmarkEnd w:id="16"/>
      <w:r w:rsidR="004B1EAF" w:rsidRPr="005A089E">
        <w:rPr>
          <w:rFonts w:cs="Arial"/>
          <w:sz w:val="22"/>
          <w:szCs w:val="22"/>
        </w:rPr>
        <w:t>system</w:t>
      </w:r>
      <w:bookmarkEnd w:id="17"/>
    </w:p>
    <w:tbl>
      <w:tblPr>
        <w:tblStyle w:val="Tabellenraster"/>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210"/>
      </w:tblGrid>
      <w:tr w:rsidR="00760CA8" w:rsidRPr="005A089E" w14:paraId="258663C7" w14:textId="77777777" w:rsidTr="0090126E">
        <w:tc>
          <w:tcPr>
            <w:tcW w:w="9210" w:type="dxa"/>
            <w:shd w:val="clear" w:color="auto" w:fill="EAF1DD" w:themeFill="accent3" w:themeFillTint="33"/>
          </w:tcPr>
          <w:p w14:paraId="440148A5" w14:textId="77777777" w:rsidR="000C3DD3" w:rsidRPr="005A089E" w:rsidRDefault="000C3DD3" w:rsidP="007A55C7">
            <w:pPr>
              <w:spacing w:before="120" w:line="240" w:lineRule="atLeast"/>
              <w:contextualSpacing/>
              <w:rPr>
                <w:b/>
              </w:rPr>
            </w:pPr>
            <w:r w:rsidRPr="005A089E">
              <w:rPr>
                <w:b/>
              </w:rPr>
              <w:t xml:space="preserve">Anforderung: </w:t>
            </w:r>
          </w:p>
          <w:p w14:paraId="004CB198" w14:textId="77777777" w:rsidR="00760CA8" w:rsidRPr="005A089E" w:rsidRDefault="00F857C3" w:rsidP="007A55C7">
            <w:pPr>
              <w:spacing w:before="120" w:line="240" w:lineRule="atLeast"/>
              <w:contextualSpacing/>
            </w:pPr>
            <w:r w:rsidRPr="005A089E">
              <w:t xml:space="preserve">Kurze </w:t>
            </w:r>
            <w:r w:rsidR="00A51125" w:rsidRPr="005A089E">
              <w:t xml:space="preserve">Beschreibung </w:t>
            </w:r>
            <w:r w:rsidRPr="00B82A2E">
              <w:t>der Verwaltungsstruktur, auf die sich das Umweltmanagement stützt</w:t>
            </w:r>
            <w:r w:rsidRPr="005A089E">
              <w:t xml:space="preserve">, z.B. </w:t>
            </w:r>
            <w:r w:rsidR="00A51125" w:rsidRPr="005A089E">
              <w:t>Anga</w:t>
            </w:r>
            <w:r w:rsidR="00E02866" w:rsidRPr="005A089E">
              <w:t>ben zur Aufbauorganisation (</w:t>
            </w:r>
            <w:r w:rsidR="00A51125" w:rsidRPr="005A089E">
              <w:t>Umweltmanagementbeauftragte(r), Umweltteam</w:t>
            </w:r>
            <w:r w:rsidR="00E02866" w:rsidRPr="005A089E">
              <w:t xml:space="preserve"> etc.) und Ablauforganisation (</w:t>
            </w:r>
            <w:r w:rsidR="00A51125" w:rsidRPr="005A089E">
              <w:t xml:space="preserve">Hinweis </w:t>
            </w:r>
            <w:r w:rsidR="000C3DD3" w:rsidRPr="005A089E">
              <w:t>zum</w:t>
            </w:r>
            <w:r w:rsidR="00A51125" w:rsidRPr="005A089E">
              <w:t xml:space="preserve"> Umgang mit umweltrelevanten Tätigkeiten</w:t>
            </w:r>
            <w:r w:rsidR="00E02866" w:rsidRPr="005A089E">
              <w:t xml:space="preserve"> etc.</w:t>
            </w:r>
            <w:r w:rsidR="00A51125" w:rsidRPr="005A089E">
              <w:t>)</w:t>
            </w:r>
            <w:r w:rsidR="00F12822" w:rsidRPr="005A089E">
              <w:t>.</w:t>
            </w:r>
            <w:r w:rsidR="00A51125" w:rsidRPr="005A089E">
              <w:t xml:space="preserve">  </w:t>
            </w:r>
          </w:p>
          <w:p w14:paraId="1945CAEB" w14:textId="77777777" w:rsidR="00CA6D22" w:rsidRPr="005A089E" w:rsidRDefault="00CA6D22" w:rsidP="007A55C7">
            <w:pPr>
              <w:spacing w:before="120" w:line="240" w:lineRule="atLeast"/>
              <w:contextualSpacing/>
            </w:pPr>
          </w:p>
        </w:tc>
      </w:tr>
      <w:tr w:rsidR="00A51125" w:rsidRPr="005A089E" w14:paraId="0B27AA64" w14:textId="77777777" w:rsidTr="0090126E">
        <w:tc>
          <w:tcPr>
            <w:tcW w:w="9210" w:type="dxa"/>
            <w:shd w:val="clear" w:color="auto" w:fill="EAF1DD" w:themeFill="accent3" w:themeFillTint="33"/>
          </w:tcPr>
          <w:p w14:paraId="2FAE994D" w14:textId="77777777" w:rsidR="00A51125" w:rsidRPr="005A089E" w:rsidRDefault="0021507C" w:rsidP="007A55C7">
            <w:pPr>
              <w:spacing w:before="120" w:line="240" w:lineRule="atLeast"/>
              <w:contextualSpacing/>
            </w:pPr>
            <w:r w:rsidRPr="005A089E">
              <w:rPr>
                <w:b/>
              </w:rPr>
              <w:t>Gestaltungsvorschlag</w:t>
            </w:r>
            <w:r w:rsidR="00A51125" w:rsidRPr="005A089E">
              <w:t xml:space="preserve">: </w:t>
            </w:r>
          </w:p>
          <w:p w14:paraId="583BDA04" w14:textId="2E7D71FB" w:rsidR="00567B19" w:rsidRPr="005A089E" w:rsidRDefault="0096161B" w:rsidP="0096161B">
            <w:pPr>
              <w:spacing w:after="200" w:line="288" w:lineRule="auto"/>
              <w:contextualSpacing/>
            </w:pPr>
            <w:r w:rsidRPr="005A089E">
              <w:t xml:space="preserve">Organigramm einfügen (z. B. aus den </w:t>
            </w:r>
            <w:r w:rsidRPr="005A089E">
              <w:rPr>
                <w:i/>
              </w:rPr>
              <w:t>Arbeitsmaterialien zum bayerischen EMAS-Kompass Mitgeltende Unterlagen 1.3 Aufgabenverteilung und Organigramm</w:t>
            </w:r>
            <w:r w:rsidRPr="005A089E">
              <w:t>)</w:t>
            </w:r>
          </w:p>
        </w:tc>
      </w:tr>
    </w:tbl>
    <w:p w14:paraId="0BC07721" w14:textId="1D8A7078" w:rsidR="005B1061" w:rsidRPr="005A089E" w:rsidRDefault="005B1061" w:rsidP="00A345D3">
      <w:pPr>
        <w:spacing w:before="120" w:line="240" w:lineRule="atLeast"/>
        <w:rPr>
          <w:color w:val="76923C" w:themeColor="accent3" w:themeShade="BF"/>
        </w:rPr>
      </w:pPr>
      <w:r w:rsidRPr="005A089E">
        <w:rPr>
          <w:color w:val="76923C" w:themeColor="accent3" w:themeShade="BF"/>
        </w:rPr>
        <w:t>[</w:t>
      </w:r>
      <w:r w:rsidR="00954B07" w:rsidRPr="005A089E">
        <w:rPr>
          <w:color w:val="76923C" w:themeColor="accent3" w:themeShade="BF"/>
        </w:rPr>
        <w:t xml:space="preserve">Eigenen </w:t>
      </w:r>
      <w:r w:rsidRPr="005A089E">
        <w:rPr>
          <w:color w:val="76923C" w:themeColor="accent3" w:themeShade="BF"/>
        </w:rPr>
        <w:t>Text einfügen]</w:t>
      </w:r>
    </w:p>
    <w:p w14:paraId="14C70923" w14:textId="77777777" w:rsidR="008C248D" w:rsidRPr="005A089E" w:rsidRDefault="007858FA" w:rsidP="007A55C7">
      <w:pPr>
        <w:pStyle w:val="berschrift1"/>
        <w:spacing w:before="360" w:after="360" w:line="240" w:lineRule="atLeast"/>
        <w:ind w:left="431" w:hanging="431"/>
        <w:rPr>
          <w:rFonts w:cs="Arial"/>
          <w:sz w:val="22"/>
          <w:szCs w:val="22"/>
        </w:rPr>
      </w:pPr>
      <w:bookmarkStart w:id="18" w:name="_Toc367875278"/>
      <w:bookmarkStart w:id="19" w:name="_Toc401752980"/>
      <w:bookmarkStart w:id="20" w:name="_Toc50981941"/>
      <w:r w:rsidRPr="005A089E">
        <w:rPr>
          <w:rFonts w:cs="Arial"/>
          <w:sz w:val="22"/>
          <w:szCs w:val="22"/>
        </w:rPr>
        <w:t>Umweltaspekte</w:t>
      </w:r>
      <w:bookmarkEnd w:id="18"/>
      <w:bookmarkEnd w:id="19"/>
      <w:bookmarkEnd w:id="20"/>
    </w:p>
    <w:tbl>
      <w:tblPr>
        <w:tblStyle w:val="Tabellenraster"/>
        <w:tblW w:w="0" w:type="auto"/>
        <w:tblLook w:val="04A0" w:firstRow="1" w:lastRow="0" w:firstColumn="1" w:lastColumn="0" w:noHBand="0" w:noVBand="1"/>
      </w:tblPr>
      <w:tblGrid>
        <w:gridCol w:w="9210"/>
      </w:tblGrid>
      <w:tr w:rsidR="00D85A6B" w:rsidRPr="005A089E" w14:paraId="314922C3" w14:textId="77777777" w:rsidTr="00D85A6B">
        <w:tc>
          <w:tcPr>
            <w:tcW w:w="9210" w:type="dxa"/>
            <w:shd w:val="clear" w:color="auto" w:fill="EAF1DD" w:themeFill="accent3" w:themeFillTint="33"/>
          </w:tcPr>
          <w:p w14:paraId="51EA83B5" w14:textId="1B3B8650" w:rsidR="00D85A6B" w:rsidRPr="005A089E" w:rsidRDefault="00D85A6B" w:rsidP="002D6E17">
            <w:pPr>
              <w:spacing w:before="120"/>
              <w:rPr>
                <w:b/>
              </w:rPr>
            </w:pPr>
            <w:r w:rsidRPr="005A089E">
              <w:rPr>
                <w:b/>
              </w:rPr>
              <w:t>Anforderung:</w:t>
            </w:r>
          </w:p>
          <w:p w14:paraId="3A815631" w14:textId="3165DB9C" w:rsidR="00D85A6B" w:rsidRPr="004E6437" w:rsidRDefault="00D85A6B" w:rsidP="00D85A6B">
            <w:r w:rsidRPr="005A089E">
              <w:t xml:space="preserve">Bewertung der </w:t>
            </w:r>
            <w:r w:rsidRPr="004E6437">
              <w:t>Umweltaspekte inkl. einer Beschreibung der Bewertungskriterien (z.B. A, B, C; I, II,III) sowie Beschreibung aller bedeutenden direkten und indirekten Umweltaspekte, die zu bedeutenden (negativen und positiven) Umweltauswirkungen führen.</w:t>
            </w:r>
          </w:p>
          <w:p w14:paraId="06D457DE" w14:textId="77777777" w:rsidR="00D85A6B" w:rsidRPr="004E6437" w:rsidRDefault="00D85A6B" w:rsidP="00D85A6B">
            <w:pPr>
              <w:rPr>
                <w:b/>
              </w:rPr>
            </w:pPr>
            <w:r w:rsidRPr="004E6437">
              <w:rPr>
                <w:b/>
              </w:rPr>
              <w:t>Gestaltungsvorschlag</w:t>
            </w:r>
          </w:p>
          <w:p w14:paraId="3D8BA545" w14:textId="77777777" w:rsidR="00D85A6B" w:rsidRPr="005A089E" w:rsidRDefault="00D85A6B" w:rsidP="00D85A6B">
            <w:pPr>
              <w:pStyle w:val="Listenabsatz"/>
              <w:numPr>
                <w:ilvl w:val="0"/>
                <w:numId w:val="2"/>
              </w:numPr>
              <w:rPr>
                <w:b/>
                <w:szCs w:val="20"/>
              </w:rPr>
            </w:pPr>
            <w:r w:rsidRPr="004E6437">
              <w:rPr>
                <w:szCs w:val="20"/>
              </w:rPr>
              <w:t xml:space="preserve">Bewertung der Umweltaspekte z.B. als Grafik oder </w:t>
            </w:r>
            <w:r w:rsidRPr="005A089E">
              <w:rPr>
                <w:szCs w:val="20"/>
              </w:rPr>
              <w:t>Tabelle darstellen</w:t>
            </w:r>
          </w:p>
          <w:p w14:paraId="7D6F48CF" w14:textId="546F15BB" w:rsidR="00D85A6B" w:rsidRPr="005A089E" w:rsidRDefault="00D85A6B" w:rsidP="00D85A6B">
            <w:pPr>
              <w:pStyle w:val="Listenabsatz"/>
              <w:numPr>
                <w:ilvl w:val="0"/>
                <w:numId w:val="2"/>
              </w:numPr>
              <w:rPr>
                <w:b/>
                <w:sz w:val="18"/>
              </w:rPr>
            </w:pPr>
            <w:r w:rsidRPr="005A089E">
              <w:rPr>
                <w:szCs w:val="20"/>
              </w:rPr>
              <w:t>In dieser Vorlage aufgeführte Gliederungspunkte sind Vorschläge, die für das Unternehmen und die als bedeutend bewerteten Umweltaspekte spezifisch angepasst werden müssen</w:t>
            </w:r>
            <w:r w:rsidR="002D6E17">
              <w:rPr>
                <w:szCs w:val="20"/>
              </w:rPr>
              <w:t>.</w:t>
            </w:r>
          </w:p>
        </w:tc>
      </w:tr>
    </w:tbl>
    <w:p w14:paraId="41899E13" w14:textId="77777777" w:rsidR="007858FA" w:rsidRPr="005A089E" w:rsidRDefault="00FE4F07" w:rsidP="00F40657">
      <w:pPr>
        <w:pStyle w:val="berschrift2"/>
        <w:spacing w:before="360" w:after="360" w:line="240" w:lineRule="atLeast"/>
        <w:ind w:left="0" w:firstLine="0"/>
        <w:rPr>
          <w:rFonts w:cs="Arial"/>
          <w:sz w:val="22"/>
        </w:rPr>
      </w:pPr>
      <w:bookmarkStart w:id="21" w:name="_Toc401752981"/>
      <w:bookmarkStart w:id="22" w:name="_Toc50981942"/>
      <w:bookmarkStart w:id="23" w:name="_Toc246386748"/>
      <w:bookmarkStart w:id="24" w:name="_Toc367875279"/>
      <w:r w:rsidRPr="005A089E">
        <w:rPr>
          <w:rFonts w:cs="Arial"/>
          <w:sz w:val="22"/>
        </w:rPr>
        <w:t xml:space="preserve">Bewertung der </w:t>
      </w:r>
      <w:r w:rsidR="007858FA" w:rsidRPr="005A089E">
        <w:rPr>
          <w:rFonts w:cs="Arial"/>
          <w:sz w:val="22"/>
        </w:rPr>
        <w:t>Umweltaspekte</w:t>
      </w:r>
      <w:bookmarkEnd w:id="21"/>
      <w:bookmarkEnd w:id="22"/>
      <w:r w:rsidR="007858FA" w:rsidRPr="005A089E">
        <w:rPr>
          <w:rFonts w:cs="Arial"/>
          <w:sz w:val="22"/>
        </w:rPr>
        <w:t xml:space="preserve"> </w:t>
      </w:r>
      <w:bookmarkEnd w:id="23"/>
      <w:bookmarkEnd w:id="24"/>
    </w:p>
    <w:p w14:paraId="1A0B90E2" w14:textId="77777777" w:rsidR="00D85A6B" w:rsidRPr="005A089E" w:rsidRDefault="00D85A6B" w:rsidP="00D85A6B">
      <w:pPr>
        <w:spacing w:after="200" w:line="288" w:lineRule="auto"/>
        <w:contextualSpacing/>
        <w:jc w:val="left"/>
        <w:rPr>
          <w:color w:val="76923C" w:themeColor="accent3" w:themeShade="BF"/>
        </w:rPr>
      </w:pPr>
      <w:r w:rsidRPr="005A089E">
        <w:rPr>
          <w:color w:val="76923C" w:themeColor="accent3" w:themeShade="BF"/>
        </w:rPr>
        <w:t>[Bewertung gemäß der Arbeitsmaterialien zum Bayerischen EMAS-Kompass, Mitgeltende Unterlagen Bewertung der Umweltaspekte einfügen]</w:t>
      </w:r>
    </w:p>
    <w:p w14:paraId="48C1ECF7" w14:textId="77777777" w:rsidR="00D85A6B" w:rsidRPr="005A089E" w:rsidRDefault="00D85A6B" w:rsidP="00D85A6B">
      <w:pPr>
        <w:spacing w:after="200" w:line="288" w:lineRule="auto"/>
        <w:contextualSpacing/>
        <w:jc w:val="left"/>
        <w:rPr>
          <w:color w:val="76923C" w:themeColor="accent3" w:themeShade="BF"/>
        </w:rPr>
      </w:pPr>
    </w:p>
    <w:p w14:paraId="52ACA8C7" w14:textId="77777777" w:rsidR="00D85A6B" w:rsidRPr="005A089E" w:rsidRDefault="00D85A6B" w:rsidP="00D85A6B">
      <w:pPr>
        <w:spacing w:before="120" w:line="240" w:lineRule="atLeast"/>
        <w:contextualSpacing/>
        <w:jc w:val="left"/>
        <w:rPr>
          <w:color w:val="76923C" w:themeColor="accent3" w:themeShade="BF"/>
        </w:rPr>
      </w:pPr>
      <w:r w:rsidRPr="005A089E">
        <w:rPr>
          <w:color w:val="76923C" w:themeColor="accent3" w:themeShade="BF"/>
        </w:rPr>
        <w:t>[Eigenen Text einfügen oder Vorlage anpassen]</w:t>
      </w:r>
    </w:p>
    <w:p w14:paraId="44D3CD75" w14:textId="77777777" w:rsidR="00D85A6B" w:rsidRPr="005A089E" w:rsidRDefault="00D85A6B" w:rsidP="00D85A6B">
      <w:pPr>
        <w:spacing w:before="120" w:line="240" w:lineRule="atLeast"/>
        <w:contextualSpacing/>
        <w:jc w:val="left"/>
      </w:pPr>
    </w:p>
    <w:p w14:paraId="0C7DE251" w14:textId="77777777" w:rsidR="00D85A6B" w:rsidRPr="005A089E" w:rsidRDefault="00D85A6B" w:rsidP="00D85A6B">
      <w:pPr>
        <w:spacing w:after="200" w:line="288" w:lineRule="auto"/>
        <w:contextualSpacing/>
        <w:jc w:val="left"/>
      </w:pPr>
      <w:r w:rsidRPr="005A089E">
        <w:t xml:space="preserve">Zur Bewertung der Umweltaspekte arbeiten wir mit folgenden Bewertungskriterien: </w:t>
      </w:r>
    </w:p>
    <w:p w14:paraId="545FE49D" w14:textId="77777777" w:rsidR="00D85A6B" w:rsidRPr="005A089E" w:rsidRDefault="00D85A6B" w:rsidP="00D85A6B">
      <w:pPr>
        <w:spacing w:after="200" w:line="288" w:lineRule="auto"/>
        <w:contextualSpacing/>
        <w:jc w:val="left"/>
        <w:rPr>
          <w:b/>
        </w:rPr>
      </w:pPr>
      <w:r w:rsidRPr="005A089E">
        <w:rPr>
          <w:b/>
        </w:rPr>
        <w:t>Umweltrelevanz im Betrieb</w:t>
      </w:r>
    </w:p>
    <w:p w14:paraId="7DD234CC" w14:textId="77777777" w:rsidR="00D85A6B" w:rsidRPr="005A089E" w:rsidRDefault="00D85A6B" w:rsidP="00D85A6B">
      <w:pPr>
        <w:spacing w:after="200" w:line="288" w:lineRule="auto"/>
        <w:contextualSpacing/>
        <w:jc w:val="left"/>
      </w:pPr>
      <w:r w:rsidRPr="005A089E">
        <w:t>A =</w:t>
      </w:r>
      <w:r w:rsidRPr="005A089E">
        <w:tab/>
        <w:t>hohe Umweltrelevanz, hohe Umweltbelastung, großer Handlungsbedarf</w:t>
      </w:r>
    </w:p>
    <w:p w14:paraId="0440672E" w14:textId="77777777" w:rsidR="00D85A6B" w:rsidRPr="005A089E" w:rsidRDefault="00D85A6B" w:rsidP="00D85A6B">
      <w:pPr>
        <w:spacing w:after="200" w:line="288" w:lineRule="auto"/>
        <w:contextualSpacing/>
        <w:jc w:val="left"/>
      </w:pPr>
      <w:r w:rsidRPr="005A089E">
        <w:t xml:space="preserve">B = </w:t>
      </w:r>
      <w:r w:rsidRPr="005A089E">
        <w:tab/>
        <w:t>mittlere Umweltrelevanz, mittlere Umweltbelastung, mittlerer Handlungsbedarf</w:t>
      </w:r>
    </w:p>
    <w:p w14:paraId="35C306EF" w14:textId="77777777" w:rsidR="00D85A6B" w:rsidRPr="005A089E" w:rsidRDefault="00D85A6B" w:rsidP="00D85A6B">
      <w:pPr>
        <w:spacing w:after="200" w:line="288" w:lineRule="auto"/>
        <w:contextualSpacing/>
        <w:jc w:val="left"/>
      </w:pPr>
      <w:r w:rsidRPr="005A089E">
        <w:t xml:space="preserve">C = </w:t>
      </w:r>
      <w:r w:rsidRPr="005A089E">
        <w:tab/>
        <w:t>geringe Umweltrelevanz, geringe Umweltbelastung, geringer Handlungsbedarf</w:t>
      </w:r>
    </w:p>
    <w:p w14:paraId="15EDD3A5" w14:textId="77777777" w:rsidR="00D85A6B" w:rsidRPr="005A089E" w:rsidRDefault="00D85A6B" w:rsidP="00D85A6B">
      <w:pPr>
        <w:spacing w:after="200" w:line="288" w:lineRule="auto"/>
        <w:contextualSpacing/>
        <w:jc w:val="left"/>
        <w:rPr>
          <w:b/>
        </w:rPr>
      </w:pPr>
      <w:r w:rsidRPr="005A089E">
        <w:rPr>
          <w:b/>
        </w:rPr>
        <w:t>Einflussmöglichkeit des Betriebs</w:t>
      </w:r>
    </w:p>
    <w:p w14:paraId="5FDD2C18" w14:textId="77777777" w:rsidR="00D85A6B" w:rsidRPr="005A089E" w:rsidRDefault="00D85A6B" w:rsidP="00D85A6B">
      <w:pPr>
        <w:spacing w:after="200" w:line="288" w:lineRule="auto"/>
        <w:contextualSpacing/>
        <w:jc w:val="left"/>
      </w:pPr>
      <w:r w:rsidRPr="005A089E">
        <w:t>I</w:t>
      </w:r>
      <w:r w:rsidRPr="005A089E">
        <w:tab/>
        <w:t>Kurzfristig ein relativ großes Steuerungspotenzial vorhanden</w:t>
      </w:r>
    </w:p>
    <w:p w14:paraId="42F175AD" w14:textId="77777777" w:rsidR="00D85A6B" w:rsidRPr="005A089E" w:rsidRDefault="00D85A6B" w:rsidP="00D85A6B">
      <w:pPr>
        <w:spacing w:after="200" w:line="288" w:lineRule="auto"/>
        <w:contextualSpacing/>
        <w:jc w:val="left"/>
      </w:pPr>
      <w:r w:rsidRPr="005A089E">
        <w:t>II</w:t>
      </w:r>
      <w:r w:rsidRPr="005A089E">
        <w:tab/>
        <w:t>Der Umweltaspekt ist nachhaltig zu steuern, jedoch erst mittel- bis langfristig</w:t>
      </w:r>
    </w:p>
    <w:p w14:paraId="443C4956" w14:textId="77777777" w:rsidR="00D85A6B" w:rsidRPr="005A089E" w:rsidRDefault="00D85A6B" w:rsidP="00D85A6B">
      <w:pPr>
        <w:spacing w:after="200" w:line="288" w:lineRule="auto"/>
        <w:contextualSpacing/>
        <w:jc w:val="left"/>
      </w:pPr>
      <w:r w:rsidRPr="005A089E">
        <w:t>III</w:t>
      </w:r>
      <w:r w:rsidRPr="005A089E">
        <w:tab/>
        <w:t xml:space="preserve">Steuerungsmöglichkeiten sind für diesen Umweltaspekt nicht, nur sehr langfristig oder </w:t>
      </w:r>
      <w:r w:rsidRPr="005A089E">
        <w:br/>
        <w:t xml:space="preserve"> </w:t>
      </w:r>
      <w:r w:rsidRPr="005A089E">
        <w:tab/>
        <w:t>nur in Abhängigkeit von Entscheidungen Dritter gegeben</w:t>
      </w:r>
    </w:p>
    <w:p w14:paraId="57D639C3" w14:textId="77777777" w:rsidR="00D85A6B" w:rsidRPr="005A089E" w:rsidRDefault="00D85A6B" w:rsidP="00D85A6B">
      <w:pPr>
        <w:spacing w:after="200" w:line="288" w:lineRule="auto"/>
        <w:contextualSpacing/>
        <w:jc w:val="left"/>
      </w:pPr>
      <w:r w:rsidRPr="005A089E">
        <w:t>Dieses Schema wurde erstmalig vom Umweltbundesamt eingeführt. Auch unsere Umweltaspekte wurden systematisch nach diesem System bewertet.</w:t>
      </w:r>
    </w:p>
    <w:p w14:paraId="65557237" w14:textId="77777777" w:rsidR="00D85A6B" w:rsidRPr="005A089E" w:rsidRDefault="00D85A6B" w:rsidP="00D85A6B"/>
    <w:p w14:paraId="24A59DCC" w14:textId="6434E356" w:rsidR="002B5CA3" w:rsidRPr="005A089E" w:rsidRDefault="002B5CA3" w:rsidP="007A55C7">
      <w:pPr>
        <w:spacing w:before="120" w:line="240" w:lineRule="atLeast"/>
        <w:contextualSpacing/>
        <w:jc w:val="left"/>
        <w:rPr>
          <w:color w:val="76923C" w:themeColor="accent3" w:themeShade="BF"/>
        </w:rPr>
      </w:pPr>
      <w:bookmarkStart w:id="25" w:name="_Toc246386750"/>
    </w:p>
    <w:p w14:paraId="61FB067F" w14:textId="77777777" w:rsidR="00D85A6B" w:rsidRPr="005A089E" w:rsidRDefault="00D85A6B" w:rsidP="007A55C7">
      <w:pPr>
        <w:spacing w:before="120" w:line="240" w:lineRule="atLeast"/>
        <w:contextualSpacing/>
        <w:jc w:val="left"/>
        <w:rPr>
          <w:color w:val="76923C" w:themeColor="accent3" w:themeShade="BF"/>
        </w:rPr>
      </w:pPr>
    </w:p>
    <w:p w14:paraId="76352780" w14:textId="77777777" w:rsidR="00D85A6B" w:rsidRPr="005A089E" w:rsidRDefault="00D85A6B" w:rsidP="007A55C7">
      <w:pPr>
        <w:spacing w:before="120" w:line="240" w:lineRule="atLeast"/>
        <w:contextualSpacing/>
        <w:jc w:val="left"/>
        <w:rPr>
          <w:color w:val="76923C" w:themeColor="accent3" w:themeShade="BF"/>
        </w:rPr>
      </w:pPr>
    </w:p>
    <w:p w14:paraId="703952E2" w14:textId="77777777" w:rsidR="00D85A6B" w:rsidRPr="005A089E" w:rsidRDefault="00D85A6B" w:rsidP="007A55C7">
      <w:pPr>
        <w:spacing w:before="120" w:line="240" w:lineRule="atLeast"/>
        <w:contextualSpacing/>
        <w:jc w:val="left"/>
        <w:rPr>
          <w:color w:val="76923C" w:themeColor="accent3" w:themeShade="BF"/>
        </w:rPr>
      </w:pPr>
    </w:p>
    <w:p w14:paraId="622D8BD4" w14:textId="77777777" w:rsidR="00D85A6B" w:rsidRPr="005A089E" w:rsidRDefault="00D85A6B" w:rsidP="007A55C7">
      <w:pPr>
        <w:spacing w:before="120" w:line="240" w:lineRule="atLeast"/>
        <w:contextualSpacing/>
        <w:jc w:val="left"/>
        <w:rPr>
          <w:color w:val="76923C" w:themeColor="accent3" w:themeShade="BF"/>
        </w:rPr>
      </w:pPr>
    </w:p>
    <w:p w14:paraId="5C023CB2" w14:textId="539EB85C" w:rsidR="002B5CA3" w:rsidRPr="005A089E" w:rsidRDefault="005A089E" w:rsidP="007A55C7">
      <w:pPr>
        <w:spacing w:before="120" w:line="240" w:lineRule="atLeast"/>
        <w:contextualSpacing/>
        <w:jc w:val="left"/>
        <w:rPr>
          <w:color w:val="76923C" w:themeColor="accent3" w:themeShade="BF"/>
        </w:rPr>
      </w:pPr>
      <w:r w:rsidRPr="005A089E">
        <w:rPr>
          <w:color w:val="76923C" w:themeColor="accent3" w:themeShade="BF"/>
        </w:rPr>
        <w:t xml:space="preserve">[mögliche </w:t>
      </w:r>
      <w:r w:rsidR="002B5CA3" w:rsidRPr="005A089E">
        <w:rPr>
          <w:color w:val="76923C" w:themeColor="accent3" w:themeShade="BF"/>
        </w:rPr>
        <w:t>Darstellung</w:t>
      </w:r>
      <w:r w:rsidRPr="005A089E">
        <w:rPr>
          <w:color w:val="76923C" w:themeColor="accent3" w:themeShade="BF"/>
        </w:rPr>
        <w:t>]</w:t>
      </w:r>
      <w:r w:rsidR="002B5CA3" w:rsidRPr="005A089E">
        <w:rPr>
          <w:color w:val="76923C" w:themeColor="accent3" w:themeShade="BF"/>
        </w:rPr>
        <w:t xml:space="preserve"> </w:t>
      </w:r>
    </w:p>
    <w:p w14:paraId="324741DD" w14:textId="77777777" w:rsidR="000655CD" w:rsidRPr="005A089E" w:rsidRDefault="000655CD" w:rsidP="007A55C7">
      <w:pPr>
        <w:spacing w:before="120" w:line="240" w:lineRule="atLeast"/>
        <w:contextualSpacing/>
        <w:jc w:val="left"/>
      </w:pPr>
    </w:p>
    <w:tbl>
      <w:tblPr>
        <w:tblStyle w:val="Tabellenraster"/>
        <w:tblW w:w="5000" w:type="pct"/>
        <w:jc w:val="center"/>
        <w:tblLook w:val="04A0" w:firstRow="1" w:lastRow="0" w:firstColumn="1" w:lastColumn="0" w:noHBand="0" w:noVBand="1"/>
      </w:tblPr>
      <w:tblGrid>
        <w:gridCol w:w="2463"/>
        <w:gridCol w:w="3235"/>
        <w:gridCol w:w="1081"/>
        <w:gridCol w:w="713"/>
        <w:gridCol w:w="1081"/>
        <w:gridCol w:w="713"/>
      </w:tblGrid>
      <w:tr w:rsidR="00FE4F07" w:rsidRPr="005A089E" w14:paraId="60CEA671" w14:textId="77777777" w:rsidTr="00D85A6B">
        <w:trPr>
          <w:jc w:val="center"/>
        </w:trPr>
        <w:tc>
          <w:tcPr>
            <w:tcW w:w="5000" w:type="pct"/>
            <w:gridSpan w:val="6"/>
            <w:shd w:val="clear" w:color="auto" w:fill="F2F2F2" w:themeFill="background1" w:themeFillShade="F2"/>
          </w:tcPr>
          <w:p w14:paraId="72B69067" w14:textId="77777777" w:rsidR="00FE4F07" w:rsidRPr="005A089E" w:rsidRDefault="00FE4F07" w:rsidP="007A55C7">
            <w:pPr>
              <w:spacing w:before="120" w:line="240" w:lineRule="atLeast"/>
              <w:jc w:val="left"/>
            </w:pPr>
            <w:r w:rsidRPr="005A089E">
              <w:t>Direkte Umweltaspekte</w:t>
            </w:r>
          </w:p>
        </w:tc>
      </w:tr>
      <w:tr w:rsidR="0021507C" w:rsidRPr="005A089E" w14:paraId="21129E31" w14:textId="77777777" w:rsidTr="00D85A6B">
        <w:trPr>
          <w:jc w:val="center"/>
        </w:trPr>
        <w:tc>
          <w:tcPr>
            <w:tcW w:w="1326" w:type="pct"/>
            <w:vMerge w:val="restart"/>
            <w:shd w:val="clear" w:color="auto" w:fill="F2F2F2" w:themeFill="background1" w:themeFillShade="F2"/>
          </w:tcPr>
          <w:p w14:paraId="72D433F6" w14:textId="77777777" w:rsidR="0021507C" w:rsidRPr="005A089E" w:rsidRDefault="0021507C" w:rsidP="007A55C7">
            <w:pPr>
              <w:spacing w:before="120" w:line="240" w:lineRule="atLeast"/>
              <w:jc w:val="center"/>
            </w:pPr>
          </w:p>
          <w:p w14:paraId="51DA4852" w14:textId="77777777" w:rsidR="0021507C" w:rsidRPr="005A089E" w:rsidRDefault="0021507C" w:rsidP="007A55C7">
            <w:pPr>
              <w:spacing w:before="120" w:line="240" w:lineRule="atLeast"/>
              <w:jc w:val="center"/>
            </w:pPr>
            <w:r w:rsidRPr="005A089E">
              <w:t>Umweltaspekt</w:t>
            </w:r>
          </w:p>
        </w:tc>
        <w:tc>
          <w:tcPr>
            <w:tcW w:w="1742" w:type="pct"/>
            <w:vMerge w:val="restart"/>
            <w:shd w:val="clear" w:color="auto" w:fill="F2F2F2" w:themeFill="background1" w:themeFillShade="F2"/>
          </w:tcPr>
          <w:p w14:paraId="3E15579E" w14:textId="77777777" w:rsidR="0021507C" w:rsidRPr="005A089E" w:rsidRDefault="0021507C" w:rsidP="007A55C7">
            <w:pPr>
              <w:spacing w:before="120" w:line="240" w:lineRule="atLeast"/>
              <w:jc w:val="center"/>
            </w:pPr>
          </w:p>
          <w:p w14:paraId="53CF1C78" w14:textId="77777777" w:rsidR="0021507C" w:rsidRPr="005A089E" w:rsidRDefault="0021507C" w:rsidP="007A55C7">
            <w:pPr>
              <w:spacing w:before="120" w:line="240" w:lineRule="atLeast"/>
              <w:jc w:val="center"/>
            </w:pPr>
            <w:r w:rsidRPr="005A089E">
              <w:t>Umwelt</w:t>
            </w:r>
            <w:r w:rsidR="009C3142" w:rsidRPr="005A089E">
              <w:t>aus</w:t>
            </w:r>
            <w:r w:rsidRPr="005A089E">
              <w:t>wirkung</w:t>
            </w:r>
          </w:p>
        </w:tc>
        <w:tc>
          <w:tcPr>
            <w:tcW w:w="1932" w:type="pct"/>
            <w:gridSpan w:val="4"/>
            <w:shd w:val="clear" w:color="auto" w:fill="F2F2F2" w:themeFill="background1" w:themeFillShade="F2"/>
          </w:tcPr>
          <w:p w14:paraId="4B83F9CA" w14:textId="77777777" w:rsidR="0021507C" w:rsidRPr="005A089E" w:rsidRDefault="0021507C" w:rsidP="007A55C7">
            <w:pPr>
              <w:spacing w:before="120" w:line="240" w:lineRule="atLeast"/>
              <w:jc w:val="center"/>
            </w:pPr>
            <w:r w:rsidRPr="005A089E">
              <w:t>Bewertung der Umweltaspekte</w:t>
            </w:r>
          </w:p>
        </w:tc>
      </w:tr>
      <w:tr w:rsidR="0021507C" w:rsidRPr="005A089E" w14:paraId="7547E352" w14:textId="77777777" w:rsidTr="00D85A6B">
        <w:trPr>
          <w:jc w:val="center"/>
        </w:trPr>
        <w:tc>
          <w:tcPr>
            <w:tcW w:w="1326" w:type="pct"/>
            <w:vMerge/>
            <w:shd w:val="clear" w:color="auto" w:fill="F2F2F2" w:themeFill="background1" w:themeFillShade="F2"/>
          </w:tcPr>
          <w:p w14:paraId="624B6F2D" w14:textId="77777777" w:rsidR="0021507C" w:rsidRPr="005A089E" w:rsidRDefault="0021507C" w:rsidP="007A55C7">
            <w:pPr>
              <w:spacing w:before="120" w:line="240" w:lineRule="atLeast"/>
              <w:jc w:val="center"/>
            </w:pPr>
          </w:p>
        </w:tc>
        <w:tc>
          <w:tcPr>
            <w:tcW w:w="1742" w:type="pct"/>
            <w:vMerge/>
            <w:shd w:val="clear" w:color="auto" w:fill="F2F2F2" w:themeFill="background1" w:themeFillShade="F2"/>
          </w:tcPr>
          <w:p w14:paraId="02F50617" w14:textId="77777777" w:rsidR="0021507C" w:rsidRPr="005A089E" w:rsidRDefault="0021507C" w:rsidP="007A55C7">
            <w:pPr>
              <w:spacing w:before="120" w:line="240" w:lineRule="atLeast"/>
              <w:jc w:val="center"/>
            </w:pPr>
          </w:p>
        </w:tc>
        <w:tc>
          <w:tcPr>
            <w:tcW w:w="966" w:type="pct"/>
            <w:gridSpan w:val="2"/>
            <w:shd w:val="clear" w:color="auto" w:fill="F2F2F2" w:themeFill="background1" w:themeFillShade="F2"/>
          </w:tcPr>
          <w:p w14:paraId="0CF753AF" w14:textId="77777777" w:rsidR="0021507C" w:rsidRPr="005A089E" w:rsidRDefault="0021507C" w:rsidP="007A55C7">
            <w:pPr>
              <w:spacing w:before="120" w:line="240" w:lineRule="atLeast"/>
              <w:jc w:val="center"/>
            </w:pPr>
            <w:r w:rsidRPr="005A089E">
              <w:t>Standort a</w:t>
            </w:r>
          </w:p>
        </w:tc>
        <w:tc>
          <w:tcPr>
            <w:tcW w:w="966" w:type="pct"/>
            <w:gridSpan w:val="2"/>
            <w:shd w:val="clear" w:color="auto" w:fill="F2F2F2" w:themeFill="background1" w:themeFillShade="F2"/>
          </w:tcPr>
          <w:p w14:paraId="07522451" w14:textId="77777777" w:rsidR="0021507C" w:rsidRPr="005A089E" w:rsidRDefault="0021507C" w:rsidP="007A55C7">
            <w:pPr>
              <w:spacing w:before="120" w:line="240" w:lineRule="atLeast"/>
              <w:jc w:val="center"/>
            </w:pPr>
            <w:r w:rsidRPr="005A089E">
              <w:t>Standort b</w:t>
            </w:r>
          </w:p>
        </w:tc>
      </w:tr>
      <w:tr w:rsidR="0021507C" w:rsidRPr="005A089E" w14:paraId="2F4F54DF" w14:textId="77777777" w:rsidTr="00D85A6B">
        <w:trPr>
          <w:jc w:val="center"/>
        </w:trPr>
        <w:tc>
          <w:tcPr>
            <w:tcW w:w="1326" w:type="pct"/>
            <w:vMerge/>
            <w:shd w:val="clear" w:color="auto" w:fill="F2F2F2" w:themeFill="background1" w:themeFillShade="F2"/>
          </w:tcPr>
          <w:p w14:paraId="61E8C2AB" w14:textId="77777777" w:rsidR="0021507C" w:rsidRPr="005A089E" w:rsidRDefault="0021507C" w:rsidP="007A55C7">
            <w:pPr>
              <w:spacing w:before="120" w:line="240" w:lineRule="atLeast"/>
              <w:jc w:val="center"/>
            </w:pPr>
          </w:p>
        </w:tc>
        <w:tc>
          <w:tcPr>
            <w:tcW w:w="1742" w:type="pct"/>
            <w:vMerge/>
            <w:shd w:val="clear" w:color="auto" w:fill="F2F2F2" w:themeFill="background1" w:themeFillShade="F2"/>
          </w:tcPr>
          <w:p w14:paraId="3980F310" w14:textId="77777777" w:rsidR="0021507C" w:rsidRPr="005A089E" w:rsidRDefault="0021507C" w:rsidP="007A55C7">
            <w:pPr>
              <w:spacing w:before="120" w:line="240" w:lineRule="atLeast"/>
              <w:jc w:val="center"/>
            </w:pPr>
          </w:p>
        </w:tc>
        <w:tc>
          <w:tcPr>
            <w:tcW w:w="582" w:type="pct"/>
            <w:shd w:val="clear" w:color="auto" w:fill="F2F2F2" w:themeFill="background1" w:themeFillShade="F2"/>
          </w:tcPr>
          <w:p w14:paraId="22F97798" w14:textId="77777777" w:rsidR="0021507C" w:rsidRPr="005A089E" w:rsidRDefault="0021507C" w:rsidP="007A55C7">
            <w:pPr>
              <w:spacing w:before="120" w:line="240" w:lineRule="atLeast"/>
              <w:jc w:val="center"/>
            </w:pPr>
            <w:r w:rsidRPr="005A089E">
              <w:t>A,B,C</w:t>
            </w:r>
          </w:p>
        </w:tc>
        <w:tc>
          <w:tcPr>
            <w:tcW w:w="384" w:type="pct"/>
            <w:shd w:val="clear" w:color="auto" w:fill="F2F2F2" w:themeFill="background1" w:themeFillShade="F2"/>
          </w:tcPr>
          <w:p w14:paraId="576DC055" w14:textId="77777777" w:rsidR="0021507C" w:rsidRPr="005A089E" w:rsidRDefault="0021507C" w:rsidP="007A55C7">
            <w:pPr>
              <w:spacing w:before="120" w:line="240" w:lineRule="atLeast"/>
              <w:jc w:val="center"/>
            </w:pPr>
            <w:r w:rsidRPr="005A089E">
              <w:t>I, II, III</w:t>
            </w:r>
          </w:p>
        </w:tc>
        <w:tc>
          <w:tcPr>
            <w:tcW w:w="582" w:type="pct"/>
            <w:shd w:val="clear" w:color="auto" w:fill="F2F2F2" w:themeFill="background1" w:themeFillShade="F2"/>
          </w:tcPr>
          <w:p w14:paraId="28786CF9" w14:textId="77777777" w:rsidR="0021507C" w:rsidRPr="005A089E" w:rsidRDefault="0021507C" w:rsidP="007A55C7">
            <w:pPr>
              <w:spacing w:before="120" w:line="240" w:lineRule="atLeast"/>
              <w:jc w:val="center"/>
            </w:pPr>
            <w:r w:rsidRPr="005A089E">
              <w:t>A,B,C</w:t>
            </w:r>
          </w:p>
        </w:tc>
        <w:tc>
          <w:tcPr>
            <w:tcW w:w="384" w:type="pct"/>
            <w:shd w:val="clear" w:color="auto" w:fill="F2F2F2" w:themeFill="background1" w:themeFillShade="F2"/>
          </w:tcPr>
          <w:p w14:paraId="2EF95C1B" w14:textId="77777777" w:rsidR="0021507C" w:rsidRPr="005A089E" w:rsidRDefault="0021507C" w:rsidP="007A55C7">
            <w:pPr>
              <w:spacing w:before="120" w:line="240" w:lineRule="atLeast"/>
              <w:jc w:val="center"/>
            </w:pPr>
            <w:r w:rsidRPr="005A089E">
              <w:t>I, II, III</w:t>
            </w:r>
          </w:p>
        </w:tc>
      </w:tr>
      <w:tr w:rsidR="0021507C" w:rsidRPr="005A089E" w14:paraId="3A4625B8" w14:textId="77777777" w:rsidTr="00D85A6B">
        <w:trPr>
          <w:jc w:val="center"/>
        </w:trPr>
        <w:tc>
          <w:tcPr>
            <w:tcW w:w="1326" w:type="pct"/>
          </w:tcPr>
          <w:p w14:paraId="1177B96B" w14:textId="77777777" w:rsidR="0021507C" w:rsidRPr="005A089E" w:rsidRDefault="0021507C" w:rsidP="007A55C7">
            <w:pPr>
              <w:spacing w:before="120" w:line="240" w:lineRule="atLeast"/>
              <w:jc w:val="left"/>
            </w:pPr>
          </w:p>
        </w:tc>
        <w:tc>
          <w:tcPr>
            <w:tcW w:w="1742" w:type="pct"/>
          </w:tcPr>
          <w:p w14:paraId="3910FF82" w14:textId="77777777" w:rsidR="0021507C" w:rsidRPr="005A089E" w:rsidRDefault="0021507C" w:rsidP="007A55C7">
            <w:pPr>
              <w:spacing w:before="120" w:line="240" w:lineRule="atLeast"/>
              <w:jc w:val="left"/>
            </w:pPr>
          </w:p>
        </w:tc>
        <w:tc>
          <w:tcPr>
            <w:tcW w:w="582" w:type="pct"/>
          </w:tcPr>
          <w:p w14:paraId="5C26FC8F" w14:textId="77777777" w:rsidR="0021507C" w:rsidRPr="005A089E" w:rsidRDefault="0021507C" w:rsidP="007A55C7">
            <w:pPr>
              <w:spacing w:before="120" w:line="240" w:lineRule="atLeast"/>
              <w:jc w:val="left"/>
            </w:pPr>
          </w:p>
        </w:tc>
        <w:tc>
          <w:tcPr>
            <w:tcW w:w="384" w:type="pct"/>
          </w:tcPr>
          <w:p w14:paraId="5EB3EE16" w14:textId="77777777" w:rsidR="0021507C" w:rsidRPr="005A089E" w:rsidRDefault="0021507C" w:rsidP="007A55C7">
            <w:pPr>
              <w:spacing w:before="120" w:line="240" w:lineRule="atLeast"/>
              <w:jc w:val="left"/>
            </w:pPr>
          </w:p>
        </w:tc>
        <w:tc>
          <w:tcPr>
            <w:tcW w:w="582" w:type="pct"/>
          </w:tcPr>
          <w:p w14:paraId="37C1B0A9" w14:textId="77777777" w:rsidR="0021507C" w:rsidRPr="005A089E" w:rsidRDefault="0021507C" w:rsidP="007A55C7">
            <w:pPr>
              <w:spacing w:before="120" w:line="240" w:lineRule="atLeast"/>
              <w:jc w:val="left"/>
            </w:pPr>
          </w:p>
        </w:tc>
        <w:tc>
          <w:tcPr>
            <w:tcW w:w="384" w:type="pct"/>
          </w:tcPr>
          <w:p w14:paraId="1CA3281A" w14:textId="77777777" w:rsidR="0021507C" w:rsidRPr="005A089E" w:rsidRDefault="0021507C" w:rsidP="007A55C7">
            <w:pPr>
              <w:spacing w:before="120" w:line="240" w:lineRule="atLeast"/>
              <w:jc w:val="left"/>
            </w:pPr>
          </w:p>
        </w:tc>
      </w:tr>
      <w:tr w:rsidR="0021507C" w:rsidRPr="005A089E" w14:paraId="4BC4EFD8" w14:textId="77777777" w:rsidTr="00D85A6B">
        <w:trPr>
          <w:jc w:val="center"/>
        </w:trPr>
        <w:tc>
          <w:tcPr>
            <w:tcW w:w="1326" w:type="pct"/>
          </w:tcPr>
          <w:p w14:paraId="3021C721" w14:textId="77777777" w:rsidR="0021507C" w:rsidRPr="005A089E" w:rsidRDefault="0021507C" w:rsidP="007A55C7">
            <w:pPr>
              <w:spacing w:before="120" w:line="240" w:lineRule="atLeast"/>
              <w:jc w:val="left"/>
            </w:pPr>
          </w:p>
        </w:tc>
        <w:tc>
          <w:tcPr>
            <w:tcW w:w="1742" w:type="pct"/>
          </w:tcPr>
          <w:p w14:paraId="1AE11B2D" w14:textId="77777777" w:rsidR="0021507C" w:rsidRPr="005A089E" w:rsidRDefault="0021507C" w:rsidP="007A55C7">
            <w:pPr>
              <w:spacing w:before="120" w:line="240" w:lineRule="atLeast"/>
              <w:jc w:val="left"/>
            </w:pPr>
          </w:p>
        </w:tc>
        <w:tc>
          <w:tcPr>
            <w:tcW w:w="582" w:type="pct"/>
          </w:tcPr>
          <w:p w14:paraId="48DC4D30" w14:textId="77777777" w:rsidR="0021507C" w:rsidRPr="005A089E" w:rsidRDefault="0021507C" w:rsidP="007A55C7">
            <w:pPr>
              <w:spacing w:before="120" w:line="240" w:lineRule="atLeast"/>
              <w:jc w:val="left"/>
            </w:pPr>
          </w:p>
        </w:tc>
        <w:tc>
          <w:tcPr>
            <w:tcW w:w="384" w:type="pct"/>
          </w:tcPr>
          <w:p w14:paraId="4689FAFC" w14:textId="77777777" w:rsidR="0021507C" w:rsidRPr="005A089E" w:rsidRDefault="0021507C" w:rsidP="007A55C7">
            <w:pPr>
              <w:spacing w:before="120" w:line="240" w:lineRule="atLeast"/>
              <w:jc w:val="left"/>
            </w:pPr>
          </w:p>
        </w:tc>
        <w:tc>
          <w:tcPr>
            <w:tcW w:w="582" w:type="pct"/>
          </w:tcPr>
          <w:p w14:paraId="366E7981" w14:textId="77777777" w:rsidR="0021507C" w:rsidRPr="005A089E" w:rsidRDefault="0021507C" w:rsidP="007A55C7">
            <w:pPr>
              <w:spacing w:before="120" w:line="240" w:lineRule="atLeast"/>
              <w:jc w:val="left"/>
            </w:pPr>
          </w:p>
        </w:tc>
        <w:tc>
          <w:tcPr>
            <w:tcW w:w="384" w:type="pct"/>
          </w:tcPr>
          <w:p w14:paraId="4738092D" w14:textId="77777777" w:rsidR="0021507C" w:rsidRPr="005A089E" w:rsidRDefault="0021507C" w:rsidP="007A55C7">
            <w:pPr>
              <w:spacing w:before="120" w:line="240" w:lineRule="atLeast"/>
              <w:jc w:val="left"/>
            </w:pPr>
          </w:p>
        </w:tc>
      </w:tr>
      <w:tr w:rsidR="0021507C" w:rsidRPr="005A089E" w14:paraId="1B975433" w14:textId="77777777" w:rsidTr="00D85A6B">
        <w:trPr>
          <w:jc w:val="center"/>
        </w:trPr>
        <w:tc>
          <w:tcPr>
            <w:tcW w:w="1326" w:type="pct"/>
          </w:tcPr>
          <w:p w14:paraId="5D320BE8" w14:textId="77777777" w:rsidR="0021507C" w:rsidRPr="005A089E" w:rsidRDefault="0021507C" w:rsidP="007A55C7">
            <w:pPr>
              <w:spacing w:before="120" w:line="240" w:lineRule="atLeast"/>
              <w:jc w:val="left"/>
            </w:pPr>
          </w:p>
        </w:tc>
        <w:tc>
          <w:tcPr>
            <w:tcW w:w="1742" w:type="pct"/>
          </w:tcPr>
          <w:p w14:paraId="63FFA656" w14:textId="77777777" w:rsidR="0021507C" w:rsidRPr="005A089E" w:rsidRDefault="0021507C" w:rsidP="007A55C7">
            <w:pPr>
              <w:spacing w:before="120" w:line="240" w:lineRule="atLeast"/>
              <w:jc w:val="left"/>
            </w:pPr>
          </w:p>
        </w:tc>
        <w:tc>
          <w:tcPr>
            <w:tcW w:w="582" w:type="pct"/>
          </w:tcPr>
          <w:p w14:paraId="619D1006" w14:textId="77777777" w:rsidR="0021507C" w:rsidRPr="005A089E" w:rsidRDefault="0021507C" w:rsidP="007A55C7">
            <w:pPr>
              <w:spacing w:before="120" w:line="240" w:lineRule="atLeast"/>
              <w:jc w:val="left"/>
            </w:pPr>
          </w:p>
        </w:tc>
        <w:tc>
          <w:tcPr>
            <w:tcW w:w="384" w:type="pct"/>
          </w:tcPr>
          <w:p w14:paraId="617CADC3" w14:textId="77777777" w:rsidR="0021507C" w:rsidRPr="005A089E" w:rsidRDefault="0021507C" w:rsidP="007A55C7">
            <w:pPr>
              <w:spacing w:before="120" w:line="240" w:lineRule="atLeast"/>
              <w:jc w:val="left"/>
            </w:pPr>
          </w:p>
        </w:tc>
        <w:tc>
          <w:tcPr>
            <w:tcW w:w="582" w:type="pct"/>
          </w:tcPr>
          <w:p w14:paraId="07230E26" w14:textId="77777777" w:rsidR="0021507C" w:rsidRPr="005A089E" w:rsidRDefault="0021507C" w:rsidP="007A55C7">
            <w:pPr>
              <w:spacing w:before="120" w:line="240" w:lineRule="atLeast"/>
              <w:jc w:val="left"/>
            </w:pPr>
          </w:p>
        </w:tc>
        <w:tc>
          <w:tcPr>
            <w:tcW w:w="384" w:type="pct"/>
          </w:tcPr>
          <w:p w14:paraId="66E28864" w14:textId="77777777" w:rsidR="0021507C" w:rsidRPr="005A089E" w:rsidRDefault="0021507C" w:rsidP="007A55C7">
            <w:pPr>
              <w:spacing w:before="120" w:line="240" w:lineRule="atLeast"/>
              <w:jc w:val="left"/>
            </w:pPr>
          </w:p>
        </w:tc>
      </w:tr>
    </w:tbl>
    <w:p w14:paraId="7488EC01" w14:textId="0926E014" w:rsidR="002B5CA3" w:rsidRPr="005A089E" w:rsidRDefault="0021507C" w:rsidP="002B5CA3">
      <w:pPr>
        <w:spacing w:before="120" w:line="240" w:lineRule="atLeast"/>
        <w:jc w:val="left"/>
      </w:pPr>
      <w:r w:rsidRPr="005A089E">
        <w:t>Die als „bedeutend“ bewerteten</w:t>
      </w:r>
      <w:r w:rsidR="00A46F16" w:rsidRPr="005A089E">
        <w:t xml:space="preserve"> direkte</w:t>
      </w:r>
      <w:r w:rsidRPr="005A089E">
        <w:t>n</w:t>
      </w:r>
      <w:r w:rsidR="00A46F16" w:rsidRPr="005A089E">
        <w:t xml:space="preserve"> Umweltaspekte sind</w:t>
      </w:r>
      <w:r w:rsidRPr="005A089E">
        <w:t xml:space="preserve"> in der Tabelle hervorgehoben. </w:t>
      </w:r>
    </w:p>
    <w:p w14:paraId="57CCA06F" w14:textId="77777777" w:rsidR="002B5CA3" w:rsidRPr="005A089E" w:rsidRDefault="002B5CA3" w:rsidP="002B5CA3">
      <w:pPr>
        <w:spacing w:before="120" w:line="240" w:lineRule="atLeast"/>
        <w:contextualSpacing/>
        <w:jc w:val="left"/>
        <w:rPr>
          <w:color w:val="76923C" w:themeColor="accent3" w:themeShade="BF"/>
        </w:rPr>
      </w:pPr>
      <w:r w:rsidRPr="005A089E">
        <w:rPr>
          <w:color w:val="76923C" w:themeColor="accent3" w:themeShade="BF"/>
        </w:rPr>
        <w:t>[Text einfügen]</w:t>
      </w:r>
    </w:p>
    <w:p w14:paraId="3484036A" w14:textId="77777777" w:rsidR="002B5CA3" w:rsidRPr="005A089E" w:rsidRDefault="002B5CA3" w:rsidP="002B5CA3">
      <w:pPr>
        <w:spacing w:before="120" w:line="240" w:lineRule="atLeast"/>
        <w:contextualSpacing/>
        <w:jc w:val="left"/>
        <w:rPr>
          <w:color w:val="76923C" w:themeColor="accent3" w:themeShade="BF"/>
        </w:rPr>
      </w:pPr>
    </w:p>
    <w:p w14:paraId="6C4B33E7" w14:textId="77777777" w:rsidR="005A089E" w:rsidRPr="005A089E" w:rsidRDefault="005A089E" w:rsidP="005A089E">
      <w:pPr>
        <w:spacing w:before="120" w:line="240" w:lineRule="atLeast"/>
        <w:contextualSpacing/>
        <w:jc w:val="left"/>
        <w:rPr>
          <w:color w:val="76923C" w:themeColor="accent3" w:themeShade="BF"/>
        </w:rPr>
      </w:pPr>
      <w:r w:rsidRPr="005A089E">
        <w:rPr>
          <w:color w:val="76923C" w:themeColor="accent3" w:themeShade="BF"/>
        </w:rPr>
        <w:t xml:space="preserve">[mögliche Darstellung] </w:t>
      </w:r>
    </w:p>
    <w:p w14:paraId="760831B5" w14:textId="77777777" w:rsidR="003B62DE" w:rsidRPr="005A089E" w:rsidRDefault="003B62DE" w:rsidP="007A55C7">
      <w:pPr>
        <w:spacing w:before="120" w:line="240" w:lineRule="atLeast"/>
        <w:jc w:val="left"/>
      </w:pPr>
    </w:p>
    <w:tbl>
      <w:tblPr>
        <w:tblStyle w:val="Tabellenraster"/>
        <w:tblW w:w="5000" w:type="pct"/>
        <w:jc w:val="center"/>
        <w:tblLook w:val="04A0" w:firstRow="1" w:lastRow="0" w:firstColumn="1" w:lastColumn="0" w:noHBand="0" w:noVBand="1"/>
      </w:tblPr>
      <w:tblGrid>
        <w:gridCol w:w="2336"/>
        <w:gridCol w:w="2758"/>
        <w:gridCol w:w="1066"/>
        <w:gridCol w:w="1029"/>
        <w:gridCol w:w="1066"/>
        <w:gridCol w:w="1031"/>
      </w:tblGrid>
      <w:tr w:rsidR="00B726C6" w:rsidRPr="005A089E" w14:paraId="36367687" w14:textId="77777777" w:rsidTr="005A089E">
        <w:trPr>
          <w:jc w:val="center"/>
        </w:trPr>
        <w:tc>
          <w:tcPr>
            <w:tcW w:w="5000" w:type="pct"/>
            <w:gridSpan w:val="6"/>
            <w:shd w:val="clear" w:color="auto" w:fill="F2F2F2" w:themeFill="background1" w:themeFillShade="F2"/>
          </w:tcPr>
          <w:p w14:paraId="3367F533" w14:textId="77777777" w:rsidR="00B726C6" w:rsidRPr="005A089E" w:rsidRDefault="00B726C6" w:rsidP="007A55C7">
            <w:pPr>
              <w:spacing w:before="120" w:line="240" w:lineRule="atLeast"/>
              <w:jc w:val="left"/>
            </w:pPr>
            <w:r w:rsidRPr="005A089E">
              <w:t>Indirekte Umweltaspekte</w:t>
            </w:r>
          </w:p>
        </w:tc>
      </w:tr>
      <w:tr w:rsidR="0021507C" w:rsidRPr="005A089E" w14:paraId="16E74634" w14:textId="77777777" w:rsidTr="005A089E">
        <w:trPr>
          <w:jc w:val="center"/>
        </w:trPr>
        <w:tc>
          <w:tcPr>
            <w:tcW w:w="1258" w:type="pct"/>
            <w:vMerge w:val="restart"/>
            <w:shd w:val="clear" w:color="auto" w:fill="F2F2F2" w:themeFill="background1" w:themeFillShade="F2"/>
          </w:tcPr>
          <w:p w14:paraId="626DDA14" w14:textId="77777777" w:rsidR="0021507C" w:rsidRPr="005A089E" w:rsidRDefault="0021507C" w:rsidP="007A55C7">
            <w:pPr>
              <w:spacing w:before="120" w:line="240" w:lineRule="atLeast"/>
              <w:jc w:val="center"/>
            </w:pPr>
          </w:p>
          <w:p w14:paraId="2B542495" w14:textId="77777777" w:rsidR="0021507C" w:rsidRPr="005A089E" w:rsidRDefault="0021507C" w:rsidP="007A55C7">
            <w:pPr>
              <w:spacing w:before="120" w:line="240" w:lineRule="atLeast"/>
              <w:jc w:val="center"/>
            </w:pPr>
            <w:r w:rsidRPr="005A089E">
              <w:t>Umweltaspekt</w:t>
            </w:r>
          </w:p>
        </w:tc>
        <w:tc>
          <w:tcPr>
            <w:tcW w:w="1485" w:type="pct"/>
            <w:vMerge w:val="restart"/>
            <w:shd w:val="clear" w:color="auto" w:fill="F2F2F2" w:themeFill="background1" w:themeFillShade="F2"/>
          </w:tcPr>
          <w:p w14:paraId="560C3082" w14:textId="77777777" w:rsidR="0021507C" w:rsidRPr="005A089E" w:rsidRDefault="0021507C" w:rsidP="007A55C7">
            <w:pPr>
              <w:spacing w:before="120" w:line="240" w:lineRule="atLeast"/>
              <w:jc w:val="center"/>
            </w:pPr>
          </w:p>
          <w:p w14:paraId="2CADD6E6" w14:textId="77777777" w:rsidR="0021507C" w:rsidRPr="005A089E" w:rsidRDefault="0021507C" w:rsidP="007A55C7">
            <w:pPr>
              <w:spacing w:before="120" w:line="240" w:lineRule="atLeast"/>
              <w:jc w:val="center"/>
            </w:pPr>
            <w:r w:rsidRPr="005A089E">
              <w:t>Umweltauswirkung</w:t>
            </w:r>
          </w:p>
        </w:tc>
        <w:tc>
          <w:tcPr>
            <w:tcW w:w="2257" w:type="pct"/>
            <w:gridSpan w:val="4"/>
            <w:shd w:val="clear" w:color="auto" w:fill="F2F2F2" w:themeFill="background1" w:themeFillShade="F2"/>
          </w:tcPr>
          <w:p w14:paraId="241A1012" w14:textId="77777777" w:rsidR="0021507C" w:rsidRPr="005A089E" w:rsidRDefault="0021507C" w:rsidP="007A55C7">
            <w:pPr>
              <w:spacing w:before="120" w:line="240" w:lineRule="atLeast"/>
              <w:jc w:val="center"/>
            </w:pPr>
            <w:r w:rsidRPr="005A089E">
              <w:t>Bewertung der Umweltaspekte</w:t>
            </w:r>
          </w:p>
        </w:tc>
      </w:tr>
      <w:tr w:rsidR="0021507C" w:rsidRPr="005A089E" w14:paraId="2E145A80" w14:textId="77777777" w:rsidTr="005A089E">
        <w:trPr>
          <w:jc w:val="center"/>
        </w:trPr>
        <w:tc>
          <w:tcPr>
            <w:tcW w:w="1258" w:type="pct"/>
            <w:vMerge/>
            <w:shd w:val="clear" w:color="auto" w:fill="F2F2F2" w:themeFill="background1" w:themeFillShade="F2"/>
          </w:tcPr>
          <w:p w14:paraId="417CED31" w14:textId="77777777" w:rsidR="0021507C" w:rsidRPr="005A089E" w:rsidRDefault="0021507C" w:rsidP="007A55C7">
            <w:pPr>
              <w:spacing w:before="120" w:line="240" w:lineRule="atLeast"/>
              <w:jc w:val="center"/>
            </w:pPr>
          </w:p>
        </w:tc>
        <w:tc>
          <w:tcPr>
            <w:tcW w:w="1485" w:type="pct"/>
            <w:vMerge/>
            <w:shd w:val="clear" w:color="auto" w:fill="F2F2F2" w:themeFill="background1" w:themeFillShade="F2"/>
          </w:tcPr>
          <w:p w14:paraId="70A44265" w14:textId="77777777" w:rsidR="0021507C" w:rsidRPr="005A089E" w:rsidRDefault="0021507C" w:rsidP="007A55C7">
            <w:pPr>
              <w:spacing w:before="120" w:line="240" w:lineRule="atLeast"/>
              <w:jc w:val="center"/>
            </w:pPr>
          </w:p>
        </w:tc>
        <w:tc>
          <w:tcPr>
            <w:tcW w:w="1128" w:type="pct"/>
            <w:gridSpan w:val="2"/>
            <w:shd w:val="clear" w:color="auto" w:fill="F2F2F2" w:themeFill="background1" w:themeFillShade="F2"/>
          </w:tcPr>
          <w:p w14:paraId="68941579" w14:textId="77777777" w:rsidR="0021507C" w:rsidRPr="005A089E" w:rsidRDefault="0021507C" w:rsidP="007A55C7">
            <w:pPr>
              <w:spacing w:before="120" w:line="240" w:lineRule="atLeast"/>
              <w:jc w:val="center"/>
            </w:pPr>
            <w:r w:rsidRPr="005A089E">
              <w:t>Standort a</w:t>
            </w:r>
          </w:p>
        </w:tc>
        <w:tc>
          <w:tcPr>
            <w:tcW w:w="1129" w:type="pct"/>
            <w:gridSpan w:val="2"/>
            <w:shd w:val="clear" w:color="auto" w:fill="F2F2F2" w:themeFill="background1" w:themeFillShade="F2"/>
          </w:tcPr>
          <w:p w14:paraId="1408BBAB" w14:textId="77777777" w:rsidR="0021507C" w:rsidRPr="005A089E" w:rsidRDefault="0021507C" w:rsidP="007A55C7">
            <w:pPr>
              <w:spacing w:before="120" w:line="240" w:lineRule="atLeast"/>
              <w:jc w:val="center"/>
            </w:pPr>
            <w:r w:rsidRPr="005A089E">
              <w:t>Standort b</w:t>
            </w:r>
          </w:p>
        </w:tc>
      </w:tr>
      <w:tr w:rsidR="0021507C" w:rsidRPr="005A089E" w14:paraId="382F556D" w14:textId="77777777" w:rsidTr="005A089E">
        <w:trPr>
          <w:jc w:val="center"/>
        </w:trPr>
        <w:tc>
          <w:tcPr>
            <w:tcW w:w="1258" w:type="pct"/>
            <w:vMerge/>
            <w:shd w:val="clear" w:color="auto" w:fill="F2F2F2" w:themeFill="background1" w:themeFillShade="F2"/>
          </w:tcPr>
          <w:p w14:paraId="5DE0AFFF" w14:textId="77777777" w:rsidR="0021507C" w:rsidRPr="005A089E" w:rsidRDefault="0021507C" w:rsidP="007A55C7">
            <w:pPr>
              <w:spacing w:before="120" w:line="240" w:lineRule="atLeast"/>
              <w:jc w:val="center"/>
            </w:pPr>
          </w:p>
        </w:tc>
        <w:tc>
          <w:tcPr>
            <w:tcW w:w="1485" w:type="pct"/>
            <w:vMerge/>
            <w:shd w:val="clear" w:color="auto" w:fill="F2F2F2" w:themeFill="background1" w:themeFillShade="F2"/>
          </w:tcPr>
          <w:p w14:paraId="0FCCBF21" w14:textId="77777777" w:rsidR="0021507C" w:rsidRPr="005A089E" w:rsidRDefault="0021507C" w:rsidP="007A55C7">
            <w:pPr>
              <w:spacing w:before="120" w:line="240" w:lineRule="atLeast"/>
              <w:jc w:val="center"/>
            </w:pPr>
          </w:p>
        </w:tc>
        <w:tc>
          <w:tcPr>
            <w:tcW w:w="574" w:type="pct"/>
            <w:shd w:val="clear" w:color="auto" w:fill="F2F2F2" w:themeFill="background1" w:themeFillShade="F2"/>
          </w:tcPr>
          <w:p w14:paraId="3CCD0145" w14:textId="77777777" w:rsidR="0021507C" w:rsidRPr="005A089E" w:rsidRDefault="0021507C" w:rsidP="007A55C7">
            <w:pPr>
              <w:spacing w:before="120" w:line="240" w:lineRule="atLeast"/>
              <w:jc w:val="center"/>
            </w:pPr>
            <w:r w:rsidRPr="005A089E">
              <w:t>A,B,C</w:t>
            </w:r>
          </w:p>
        </w:tc>
        <w:tc>
          <w:tcPr>
            <w:tcW w:w="554" w:type="pct"/>
            <w:shd w:val="clear" w:color="auto" w:fill="F2F2F2" w:themeFill="background1" w:themeFillShade="F2"/>
          </w:tcPr>
          <w:p w14:paraId="1FB69B52" w14:textId="77777777" w:rsidR="0021507C" w:rsidRPr="005A089E" w:rsidRDefault="0021507C" w:rsidP="007A55C7">
            <w:pPr>
              <w:spacing w:before="120" w:line="240" w:lineRule="atLeast"/>
              <w:jc w:val="center"/>
            </w:pPr>
            <w:r w:rsidRPr="005A089E">
              <w:t>I, II, III</w:t>
            </w:r>
          </w:p>
        </w:tc>
        <w:tc>
          <w:tcPr>
            <w:tcW w:w="574" w:type="pct"/>
            <w:shd w:val="clear" w:color="auto" w:fill="F2F2F2" w:themeFill="background1" w:themeFillShade="F2"/>
          </w:tcPr>
          <w:p w14:paraId="3B7157CE" w14:textId="77777777" w:rsidR="0021507C" w:rsidRPr="005A089E" w:rsidRDefault="0021507C" w:rsidP="007A55C7">
            <w:pPr>
              <w:spacing w:before="120" w:line="240" w:lineRule="atLeast"/>
              <w:jc w:val="center"/>
            </w:pPr>
            <w:r w:rsidRPr="005A089E">
              <w:t>A,B,C</w:t>
            </w:r>
          </w:p>
        </w:tc>
        <w:tc>
          <w:tcPr>
            <w:tcW w:w="555" w:type="pct"/>
            <w:shd w:val="clear" w:color="auto" w:fill="F2F2F2" w:themeFill="background1" w:themeFillShade="F2"/>
          </w:tcPr>
          <w:p w14:paraId="06424A76" w14:textId="77777777" w:rsidR="0021507C" w:rsidRPr="005A089E" w:rsidRDefault="0021507C" w:rsidP="007A55C7">
            <w:pPr>
              <w:spacing w:before="120" w:line="240" w:lineRule="atLeast"/>
              <w:jc w:val="center"/>
            </w:pPr>
            <w:r w:rsidRPr="005A089E">
              <w:t>I, II, III</w:t>
            </w:r>
          </w:p>
        </w:tc>
      </w:tr>
      <w:tr w:rsidR="0021507C" w:rsidRPr="005A089E" w14:paraId="29DDF318" w14:textId="77777777" w:rsidTr="005A089E">
        <w:trPr>
          <w:jc w:val="center"/>
        </w:trPr>
        <w:tc>
          <w:tcPr>
            <w:tcW w:w="1258" w:type="pct"/>
          </w:tcPr>
          <w:p w14:paraId="0AED1828" w14:textId="77777777" w:rsidR="0021507C" w:rsidRPr="005A089E" w:rsidRDefault="0021507C" w:rsidP="007A55C7">
            <w:pPr>
              <w:spacing w:before="120" w:line="240" w:lineRule="atLeast"/>
              <w:jc w:val="left"/>
            </w:pPr>
          </w:p>
        </w:tc>
        <w:tc>
          <w:tcPr>
            <w:tcW w:w="1485" w:type="pct"/>
          </w:tcPr>
          <w:p w14:paraId="44C47D0A" w14:textId="77777777" w:rsidR="0021507C" w:rsidRPr="005A089E" w:rsidRDefault="0021507C" w:rsidP="007A55C7">
            <w:pPr>
              <w:spacing w:before="120" w:line="240" w:lineRule="atLeast"/>
              <w:jc w:val="left"/>
            </w:pPr>
          </w:p>
        </w:tc>
        <w:tc>
          <w:tcPr>
            <w:tcW w:w="574" w:type="pct"/>
          </w:tcPr>
          <w:p w14:paraId="40FDBF8D" w14:textId="77777777" w:rsidR="0021507C" w:rsidRPr="005A089E" w:rsidRDefault="0021507C" w:rsidP="007A55C7">
            <w:pPr>
              <w:spacing w:before="120" w:line="240" w:lineRule="atLeast"/>
              <w:jc w:val="left"/>
            </w:pPr>
          </w:p>
        </w:tc>
        <w:tc>
          <w:tcPr>
            <w:tcW w:w="554" w:type="pct"/>
          </w:tcPr>
          <w:p w14:paraId="61AA52AC" w14:textId="77777777" w:rsidR="0021507C" w:rsidRPr="005A089E" w:rsidRDefault="0021507C" w:rsidP="007A55C7">
            <w:pPr>
              <w:spacing w:before="120" w:line="240" w:lineRule="atLeast"/>
              <w:jc w:val="left"/>
            </w:pPr>
          </w:p>
        </w:tc>
        <w:tc>
          <w:tcPr>
            <w:tcW w:w="574" w:type="pct"/>
          </w:tcPr>
          <w:p w14:paraId="5E327124" w14:textId="77777777" w:rsidR="0021507C" w:rsidRPr="005A089E" w:rsidRDefault="0021507C" w:rsidP="007A55C7">
            <w:pPr>
              <w:spacing w:before="120" w:line="240" w:lineRule="atLeast"/>
              <w:jc w:val="left"/>
            </w:pPr>
          </w:p>
        </w:tc>
        <w:tc>
          <w:tcPr>
            <w:tcW w:w="555" w:type="pct"/>
          </w:tcPr>
          <w:p w14:paraId="502B580E" w14:textId="77777777" w:rsidR="0021507C" w:rsidRPr="005A089E" w:rsidRDefault="0021507C" w:rsidP="007A55C7">
            <w:pPr>
              <w:spacing w:before="120" w:line="240" w:lineRule="atLeast"/>
              <w:jc w:val="left"/>
            </w:pPr>
          </w:p>
        </w:tc>
      </w:tr>
      <w:tr w:rsidR="0021507C" w:rsidRPr="005A089E" w14:paraId="25D31657" w14:textId="77777777" w:rsidTr="005A089E">
        <w:trPr>
          <w:jc w:val="center"/>
        </w:trPr>
        <w:tc>
          <w:tcPr>
            <w:tcW w:w="1258" w:type="pct"/>
          </w:tcPr>
          <w:p w14:paraId="42C3A9AC" w14:textId="77777777" w:rsidR="0021507C" w:rsidRPr="005A089E" w:rsidRDefault="0021507C" w:rsidP="007A55C7">
            <w:pPr>
              <w:spacing w:before="120" w:line="240" w:lineRule="atLeast"/>
              <w:jc w:val="left"/>
            </w:pPr>
          </w:p>
        </w:tc>
        <w:tc>
          <w:tcPr>
            <w:tcW w:w="1485" w:type="pct"/>
          </w:tcPr>
          <w:p w14:paraId="67511009" w14:textId="77777777" w:rsidR="0021507C" w:rsidRPr="005A089E" w:rsidRDefault="0021507C" w:rsidP="007A55C7">
            <w:pPr>
              <w:spacing w:before="120" w:line="240" w:lineRule="atLeast"/>
              <w:jc w:val="left"/>
            </w:pPr>
          </w:p>
        </w:tc>
        <w:tc>
          <w:tcPr>
            <w:tcW w:w="574" w:type="pct"/>
          </w:tcPr>
          <w:p w14:paraId="2BE12055" w14:textId="77777777" w:rsidR="0021507C" w:rsidRPr="005A089E" w:rsidRDefault="0021507C" w:rsidP="007A55C7">
            <w:pPr>
              <w:spacing w:before="120" w:line="240" w:lineRule="atLeast"/>
              <w:jc w:val="left"/>
            </w:pPr>
          </w:p>
        </w:tc>
        <w:tc>
          <w:tcPr>
            <w:tcW w:w="554" w:type="pct"/>
          </w:tcPr>
          <w:p w14:paraId="76A22867" w14:textId="77777777" w:rsidR="0021507C" w:rsidRPr="005A089E" w:rsidRDefault="0021507C" w:rsidP="007A55C7">
            <w:pPr>
              <w:spacing w:before="120" w:line="240" w:lineRule="atLeast"/>
              <w:jc w:val="left"/>
            </w:pPr>
          </w:p>
        </w:tc>
        <w:tc>
          <w:tcPr>
            <w:tcW w:w="574" w:type="pct"/>
          </w:tcPr>
          <w:p w14:paraId="45F4FB38" w14:textId="77777777" w:rsidR="0021507C" w:rsidRPr="005A089E" w:rsidRDefault="0021507C" w:rsidP="007A55C7">
            <w:pPr>
              <w:spacing w:before="120" w:line="240" w:lineRule="atLeast"/>
              <w:jc w:val="left"/>
            </w:pPr>
          </w:p>
        </w:tc>
        <w:tc>
          <w:tcPr>
            <w:tcW w:w="555" w:type="pct"/>
          </w:tcPr>
          <w:p w14:paraId="62565A4D" w14:textId="77777777" w:rsidR="0021507C" w:rsidRPr="005A089E" w:rsidRDefault="0021507C" w:rsidP="007A55C7">
            <w:pPr>
              <w:spacing w:before="120" w:line="240" w:lineRule="atLeast"/>
              <w:jc w:val="left"/>
            </w:pPr>
          </w:p>
        </w:tc>
      </w:tr>
      <w:tr w:rsidR="0021507C" w:rsidRPr="005A089E" w14:paraId="5D69E1EE" w14:textId="77777777" w:rsidTr="005A089E">
        <w:trPr>
          <w:jc w:val="center"/>
        </w:trPr>
        <w:tc>
          <w:tcPr>
            <w:tcW w:w="1258" w:type="pct"/>
          </w:tcPr>
          <w:p w14:paraId="2E0CBD55" w14:textId="77777777" w:rsidR="0021507C" w:rsidRPr="005A089E" w:rsidRDefault="0021507C" w:rsidP="007A55C7">
            <w:pPr>
              <w:spacing w:before="120" w:line="240" w:lineRule="atLeast"/>
              <w:jc w:val="left"/>
            </w:pPr>
          </w:p>
        </w:tc>
        <w:tc>
          <w:tcPr>
            <w:tcW w:w="1485" w:type="pct"/>
          </w:tcPr>
          <w:p w14:paraId="39C8226C" w14:textId="77777777" w:rsidR="0021507C" w:rsidRPr="005A089E" w:rsidRDefault="0021507C" w:rsidP="007A55C7">
            <w:pPr>
              <w:spacing w:before="120" w:line="240" w:lineRule="atLeast"/>
              <w:jc w:val="left"/>
            </w:pPr>
          </w:p>
        </w:tc>
        <w:tc>
          <w:tcPr>
            <w:tcW w:w="574" w:type="pct"/>
          </w:tcPr>
          <w:p w14:paraId="4DDD5A15" w14:textId="77777777" w:rsidR="0021507C" w:rsidRPr="005A089E" w:rsidRDefault="0021507C" w:rsidP="007A55C7">
            <w:pPr>
              <w:spacing w:before="120" w:line="240" w:lineRule="atLeast"/>
              <w:jc w:val="left"/>
            </w:pPr>
          </w:p>
        </w:tc>
        <w:tc>
          <w:tcPr>
            <w:tcW w:w="554" w:type="pct"/>
          </w:tcPr>
          <w:p w14:paraId="3FD5B118" w14:textId="77777777" w:rsidR="0021507C" w:rsidRPr="005A089E" w:rsidRDefault="0021507C" w:rsidP="007A55C7">
            <w:pPr>
              <w:spacing w:before="120" w:line="240" w:lineRule="atLeast"/>
              <w:jc w:val="left"/>
            </w:pPr>
          </w:p>
        </w:tc>
        <w:tc>
          <w:tcPr>
            <w:tcW w:w="574" w:type="pct"/>
          </w:tcPr>
          <w:p w14:paraId="03F7BAEB" w14:textId="77777777" w:rsidR="0021507C" w:rsidRPr="005A089E" w:rsidRDefault="0021507C" w:rsidP="007A55C7">
            <w:pPr>
              <w:spacing w:before="120" w:line="240" w:lineRule="atLeast"/>
              <w:jc w:val="left"/>
            </w:pPr>
          </w:p>
        </w:tc>
        <w:tc>
          <w:tcPr>
            <w:tcW w:w="555" w:type="pct"/>
          </w:tcPr>
          <w:p w14:paraId="51CA6AA3" w14:textId="77777777" w:rsidR="0021507C" w:rsidRPr="005A089E" w:rsidRDefault="0021507C" w:rsidP="007A55C7">
            <w:pPr>
              <w:spacing w:before="120" w:line="240" w:lineRule="atLeast"/>
              <w:jc w:val="left"/>
            </w:pPr>
          </w:p>
        </w:tc>
      </w:tr>
    </w:tbl>
    <w:p w14:paraId="420D44D2" w14:textId="77777777" w:rsidR="0021507C" w:rsidRPr="005A089E" w:rsidRDefault="0021507C" w:rsidP="007A55C7">
      <w:pPr>
        <w:spacing w:before="120" w:line="240" w:lineRule="atLeast"/>
      </w:pPr>
      <w:r w:rsidRPr="005A089E">
        <w:t xml:space="preserve">Die als „bedeutend“ bewerteten </w:t>
      </w:r>
      <w:r w:rsidR="001A2974" w:rsidRPr="005A089E">
        <w:t>in</w:t>
      </w:r>
      <w:r w:rsidRPr="005A089E">
        <w:t>direkten Umweltaspekte sind in der Tabelle hervorgehoben.</w:t>
      </w:r>
    </w:p>
    <w:p w14:paraId="12161292" w14:textId="77777777" w:rsidR="00F40657" w:rsidRPr="005A089E" w:rsidRDefault="00F40657" w:rsidP="007A55C7">
      <w:pPr>
        <w:spacing w:before="120" w:line="240" w:lineRule="atLeast"/>
      </w:pPr>
    </w:p>
    <w:p w14:paraId="04ED63A3" w14:textId="7A67395E" w:rsidR="00F40657" w:rsidRPr="005A089E" w:rsidRDefault="00F40657" w:rsidP="007A55C7">
      <w:pPr>
        <w:spacing w:before="120" w:line="240" w:lineRule="atLeast"/>
      </w:pPr>
    </w:p>
    <w:p w14:paraId="013DD82A" w14:textId="77777777" w:rsidR="002B5CA3" w:rsidRPr="005A089E" w:rsidRDefault="002B5CA3">
      <w:pPr>
        <w:spacing w:after="0"/>
        <w:jc w:val="left"/>
        <w:rPr>
          <w:rFonts w:eastAsiaTheme="majorEastAsia"/>
          <w:bCs/>
        </w:rPr>
      </w:pPr>
      <w:bookmarkStart w:id="26" w:name="_Toc236644491"/>
      <w:bookmarkStart w:id="27" w:name="_Toc153002946"/>
      <w:bookmarkStart w:id="28" w:name="_Toc246386755"/>
      <w:bookmarkEnd w:id="25"/>
      <w:r w:rsidRPr="005A089E">
        <w:br w:type="page"/>
      </w:r>
    </w:p>
    <w:p w14:paraId="221423FB" w14:textId="6A05F2BB" w:rsidR="006936C5" w:rsidRPr="005A089E" w:rsidRDefault="00511275" w:rsidP="007A55C7">
      <w:pPr>
        <w:pStyle w:val="berschrift2"/>
        <w:spacing w:before="360" w:after="360" w:line="240" w:lineRule="atLeast"/>
        <w:ind w:left="0" w:firstLine="0"/>
        <w:rPr>
          <w:rFonts w:cs="Arial"/>
          <w:sz w:val="22"/>
        </w:rPr>
      </w:pPr>
      <w:bookmarkStart w:id="29" w:name="_Toc50981943"/>
      <w:r w:rsidRPr="005A089E">
        <w:rPr>
          <w:rFonts w:cs="Arial"/>
          <w:sz w:val="22"/>
        </w:rPr>
        <w:lastRenderedPageBreak/>
        <w:t xml:space="preserve">Beschreibung der </w:t>
      </w:r>
      <w:r w:rsidR="001A2974" w:rsidRPr="005A089E">
        <w:rPr>
          <w:rFonts w:cs="Arial"/>
          <w:sz w:val="22"/>
        </w:rPr>
        <w:t xml:space="preserve">bedeutenden </w:t>
      </w:r>
      <w:r w:rsidRPr="005A089E">
        <w:rPr>
          <w:rFonts w:cs="Arial"/>
          <w:sz w:val="22"/>
        </w:rPr>
        <w:t>Umweltaspekte</w:t>
      </w:r>
      <w:bookmarkEnd w:id="29"/>
    </w:p>
    <w:tbl>
      <w:tblPr>
        <w:tblStyle w:val="Tabellenraster"/>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210"/>
      </w:tblGrid>
      <w:tr w:rsidR="00422006" w:rsidRPr="005A089E" w14:paraId="2DF0B597" w14:textId="77777777" w:rsidTr="0090126E">
        <w:tc>
          <w:tcPr>
            <w:tcW w:w="9210" w:type="dxa"/>
            <w:shd w:val="clear" w:color="auto" w:fill="EAF1DD" w:themeFill="accent3" w:themeFillTint="33"/>
          </w:tcPr>
          <w:p w14:paraId="79B51DC3" w14:textId="77777777" w:rsidR="0021507C" w:rsidRPr="004E6437" w:rsidRDefault="0021507C" w:rsidP="007A55C7">
            <w:pPr>
              <w:spacing w:before="120" w:line="240" w:lineRule="atLeast"/>
              <w:contextualSpacing/>
              <w:rPr>
                <w:b/>
              </w:rPr>
            </w:pPr>
            <w:r w:rsidRPr="004E6437">
              <w:rPr>
                <w:b/>
              </w:rPr>
              <w:t>Anforderung:</w:t>
            </w:r>
          </w:p>
          <w:p w14:paraId="3443A9EB" w14:textId="47BCAD9A" w:rsidR="007A59C1" w:rsidRPr="004E6437" w:rsidRDefault="00422006" w:rsidP="007A55C7">
            <w:pPr>
              <w:spacing w:before="120" w:line="240" w:lineRule="atLeast"/>
              <w:contextualSpacing/>
            </w:pPr>
            <w:r w:rsidRPr="004E6437">
              <w:t xml:space="preserve">Beschreibung </w:t>
            </w:r>
            <w:r w:rsidR="0022318C" w:rsidRPr="004E6437">
              <w:t>der</w:t>
            </w:r>
            <w:r w:rsidR="00076823" w:rsidRPr="004E6437">
              <w:t xml:space="preserve"> bedeuten</w:t>
            </w:r>
            <w:r w:rsidR="0022318C" w:rsidRPr="004E6437">
              <w:t>den direkten und indirekten Umweltaspekte</w:t>
            </w:r>
            <w:r w:rsidR="0021507C" w:rsidRPr="004E6437">
              <w:t xml:space="preserve"> und der</w:t>
            </w:r>
            <w:r w:rsidR="00F07DA1" w:rsidRPr="004E6437">
              <w:t>en positiven und negativen</w:t>
            </w:r>
            <w:r w:rsidR="0021507C" w:rsidRPr="004E6437">
              <w:t xml:space="preserve"> Umwelt</w:t>
            </w:r>
            <w:r w:rsidR="009C3142" w:rsidRPr="004E6437">
              <w:t>aus</w:t>
            </w:r>
            <w:r w:rsidR="00203670" w:rsidRPr="004E6437">
              <w:t>wirkung</w:t>
            </w:r>
            <w:r w:rsidR="0022318C" w:rsidRPr="004E6437">
              <w:t>en</w:t>
            </w:r>
            <w:r w:rsidR="004024DC" w:rsidRPr="004E6437">
              <w:t xml:space="preserve">. </w:t>
            </w:r>
            <w:r w:rsidR="00407AA7" w:rsidRPr="004E6437">
              <w:t>Erläuterung</w:t>
            </w:r>
            <w:r w:rsidR="006255E0" w:rsidRPr="004E6437">
              <w:t>en</w:t>
            </w:r>
            <w:r w:rsidR="00407AA7" w:rsidRPr="004E6437">
              <w:t xml:space="preserve"> zur Entwicklung der Umweltleistung</w:t>
            </w:r>
            <w:r w:rsidR="00A66323" w:rsidRPr="004E6437">
              <w:t xml:space="preserve"> in Bezug auf die einzelnen</w:t>
            </w:r>
            <w:r w:rsidR="0021507C" w:rsidRPr="004E6437">
              <w:t xml:space="preserve"> Umweltaspekt</w:t>
            </w:r>
            <w:r w:rsidR="00A66323" w:rsidRPr="004E6437">
              <w:t>e</w:t>
            </w:r>
            <w:r w:rsidR="007E4A8B" w:rsidRPr="004E6437">
              <w:t>.</w:t>
            </w:r>
            <w:r w:rsidR="00F07DA1" w:rsidRPr="004E6437">
              <w:t xml:space="preserve"> </w:t>
            </w:r>
            <w:r w:rsidR="00622D77" w:rsidRPr="004E6437">
              <w:t xml:space="preserve">Die Daten </w:t>
            </w:r>
            <w:r w:rsidR="00BA19D4">
              <w:t xml:space="preserve">müssen </w:t>
            </w:r>
            <w:r w:rsidR="00622D77" w:rsidRPr="004E6437">
              <w:t>m</w:t>
            </w:r>
            <w:r w:rsidR="00BA19D4">
              <w:t>indestens</w:t>
            </w:r>
            <w:r w:rsidR="00622D77" w:rsidRPr="004E6437">
              <w:t xml:space="preserve"> einen Zeitraum von 3 Jahren (oder mehr) abdecken. Bei der Berichterstattung im Bereich Treibhausgasemissionen sollte erwogen werden, nach einem festgelegten Verfahren wie dem Treibhausgasprotokoll zu melden.</w:t>
            </w:r>
          </w:p>
          <w:p w14:paraId="22DA5B63" w14:textId="77777777" w:rsidR="008D04C3" w:rsidRPr="004E6437" w:rsidRDefault="008D04C3" w:rsidP="007A55C7">
            <w:pPr>
              <w:spacing w:before="120" w:line="240" w:lineRule="atLeast"/>
              <w:contextualSpacing/>
            </w:pPr>
          </w:p>
        </w:tc>
      </w:tr>
      <w:tr w:rsidR="00422006" w:rsidRPr="005A089E" w14:paraId="696AB75D" w14:textId="77777777" w:rsidTr="0090126E">
        <w:tc>
          <w:tcPr>
            <w:tcW w:w="9210" w:type="dxa"/>
            <w:shd w:val="clear" w:color="auto" w:fill="EAF1DD" w:themeFill="accent3" w:themeFillTint="33"/>
          </w:tcPr>
          <w:p w14:paraId="0673266B" w14:textId="77777777" w:rsidR="00422006" w:rsidRPr="004E6437" w:rsidRDefault="00422006" w:rsidP="007A55C7">
            <w:pPr>
              <w:spacing w:before="120" w:line="240" w:lineRule="atLeast"/>
              <w:contextualSpacing/>
              <w:rPr>
                <w:b/>
              </w:rPr>
            </w:pPr>
            <w:r w:rsidRPr="004E6437">
              <w:rPr>
                <w:b/>
              </w:rPr>
              <w:t>Gestaltungs</w:t>
            </w:r>
            <w:r w:rsidR="0021507C" w:rsidRPr="004E6437">
              <w:rPr>
                <w:b/>
              </w:rPr>
              <w:t>vorschlag</w:t>
            </w:r>
            <w:r w:rsidRPr="004E6437">
              <w:rPr>
                <w:b/>
              </w:rPr>
              <w:t xml:space="preserve">: </w:t>
            </w:r>
          </w:p>
          <w:p w14:paraId="0A959211" w14:textId="77777777" w:rsidR="00407AA7" w:rsidRPr="004E6437" w:rsidRDefault="00407AA7" w:rsidP="00A57B5B">
            <w:pPr>
              <w:pStyle w:val="Listenabsatz"/>
              <w:numPr>
                <w:ilvl w:val="0"/>
                <w:numId w:val="3"/>
              </w:numPr>
              <w:spacing w:before="120" w:line="240" w:lineRule="atLeast"/>
              <w:rPr>
                <w:szCs w:val="20"/>
              </w:rPr>
            </w:pPr>
            <w:r w:rsidRPr="004E6437">
              <w:rPr>
                <w:szCs w:val="20"/>
              </w:rPr>
              <w:t>Darstellung relevanter Verbrauchsdaten in einer Tabelle</w:t>
            </w:r>
            <w:r w:rsidR="00B95107" w:rsidRPr="004E6437">
              <w:rPr>
                <w:szCs w:val="20"/>
              </w:rPr>
              <w:t xml:space="preserve"> </w:t>
            </w:r>
            <w:r w:rsidR="0021507C" w:rsidRPr="004E6437">
              <w:rPr>
                <w:szCs w:val="20"/>
              </w:rPr>
              <w:t xml:space="preserve">und/oder </w:t>
            </w:r>
            <w:r w:rsidR="001A2974" w:rsidRPr="004E6437">
              <w:rPr>
                <w:szCs w:val="20"/>
              </w:rPr>
              <w:t xml:space="preserve">einem </w:t>
            </w:r>
            <w:r w:rsidR="0021507C" w:rsidRPr="004E6437">
              <w:rPr>
                <w:szCs w:val="20"/>
              </w:rPr>
              <w:t>Diagramm</w:t>
            </w:r>
            <w:r w:rsidR="001A2974" w:rsidRPr="004E6437">
              <w:rPr>
                <w:szCs w:val="20"/>
              </w:rPr>
              <w:t>.</w:t>
            </w:r>
          </w:p>
          <w:p w14:paraId="27115CAF" w14:textId="77777777" w:rsidR="0021507C" w:rsidRPr="004E6437" w:rsidRDefault="006255E0" w:rsidP="00A57B5B">
            <w:pPr>
              <w:pStyle w:val="Listenabsatz"/>
              <w:numPr>
                <w:ilvl w:val="0"/>
                <w:numId w:val="3"/>
              </w:numPr>
              <w:spacing w:before="120" w:line="240" w:lineRule="atLeast"/>
              <w:rPr>
                <w:szCs w:val="20"/>
              </w:rPr>
            </w:pPr>
            <w:r w:rsidRPr="004E6437">
              <w:rPr>
                <w:szCs w:val="20"/>
              </w:rPr>
              <w:t>Bei mehreren Standorten</w:t>
            </w:r>
            <w:r w:rsidR="00B95107" w:rsidRPr="004E6437">
              <w:rPr>
                <w:szCs w:val="20"/>
              </w:rPr>
              <w:t xml:space="preserve"> werden idealerweise sowohl die Daten für die einzelnen Standorte als auch die aggregierten Daten des Gesamtbetriebs aufgeführt. </w:t>
            </w:r>
          </w:p>
          <w:p w14:paraId="601D7C7D" w14:textId="1055CE39" w:rsidR="00E85E3B" w:rsidRPr="004E6437" w:rsidRDefault="00E85E3B" w:rsidP="00A57B5B">
            <w:pPr>
              <w:pStyle w:val="Listenabsatz"/>
              <w:numPr>
                <w:ilvl w:val="0"/>
                <w:numId w:val="3"/>
              </w:numPr>
              <w:spacing w:before="120" w:line="240" w:lineRule="atLeast"/>
              <w:rPr>
                <w:szCs w:val="20"/>
              </w:rPr>
            </w:pPr>
            <w:r w:rsidRPr="004E6437">
              <w:rPr>
                <w:szCs w:val="20"/>
              </w:rPr>
              <w:t xml:space="preserve">Die Entwicklung der Daten </w:t>
            </w:r>
            <w:r w:rsidR="00683CA8">
              <w:rPr>
                <w:szCs w:val="20"/>
              </w:rPr>
              <w:t>muss</w:t>
            </w:r>
            <w:r w:rsidRPr="004E6437">
              <w:rPr>
                <w:szCs w:val="20"/>
              </w:rPr>
              <w:t xml:space="preserve"> interpretiert (d.</w:t>
            </w:r>
            <w:r w:rsidR="00EC5C47" w:rsidRPr="004E6437">
              <w:rPr>
                <w:szCs w:val="20"/>
              </w:rPr>
              <w:t xml:space="preserve"> </w:t>
            </w:r>
            <w:r w:rsidRPr="004E6437">
              <w:rPr>
                <w:szCs w:val="20"/>
              </w:rPr>
              <w:t xml:space="preserve">h. mit einer Erläuterung versehen) werden. </w:t>
            </w:r>
            <w:r w:rsidR="001A2974" w:rsidRPr="004E6437">
              <w:rPr>
                <w:szCs w:val="20"/>
              </w:rPr>
              <w:t xml:space="preserve">Dies </w:t>
            </w:r>
            <w:r w:rsidRPr="004E6437">
              <w:rPr>
                <w:szCs w:val="20"/>
              </w:rPr>
              <w:t xml:space="preserve">gilt </w:t>
            </w:r>
            <w:r w:rsidR="001A2974" w:rsidRPr="004E6437">
              <w:rPr>
                <w:szCs w:val="20"/>
              </w:rPr>
              <w:t xml:space="preserve">insbesondere </w:t>
            </w:r>
            <w:r w:rsidRPr="004E6437">
              <w:rPr>
                <w:szCs w:val="20"/>
              </w:rPr>
              <w:t xml:space="preserve">für starke Abweichungen bzw. negative Entwicklungen. </w:t>
            </w:r>
          </w:p>
          <w:p w14:paraId="663DBC39" w14:textId="77777777" w:rsidR="00CF5D47" w:rsidRPr="004E6437" w:rsidRDefault="001A2974" w:rsidP="00A57B5B">
            <w:pPr>
              <w:pStyle w:val="Listenabsatz"/>
              <w:numPr>
                <w:ilvl w:val="0"/>
                <w:numId w:val="3"/>
              </w:numPr>
              <w:spacing w:before="120" w:line="240" w:lineRule="atLeast"/>
              <w:rPr>
                <w:szCs w:val="20"/>
              </w:rPr>
            </w:pPr>
            <w:r w:rsidRPr="004E6437">
              <w:rPr>
                <w:szCs w:val="20"/>
              </w:rPr>
              <w:t xml:space="preserve">Die Darstellung der Kernindikatoren und spezifischen Indikatoren kann in einem gesonderten Kapitel (sh. Kapitel </w:t>
            </w:r>
            <w:r w:rsidR="00CD5A8C" w:rsidRPr="004E6437">
              <w:rPr>
                <w:szCs w:val="20"/>
              </w:rPr>
              <w:t>5.3</w:t>
            </w:r>
            <w:r w:rsidRPr="004E6437">
              <w:rPr>
                <w:szCs w:val="20"/>
              </w:rPr>
              <w:t>)</w:t>
            </w:r>
            <w:r w:rsidR="004865B4" w:rsidRPr="004E6437">
              <w:rPr>
                <w:szCs w:val="20"/>
              </w:rPr>
              <w:t xml:space="preserve"> oder in diesem Kapitel integriert erfolgen</w:t>
            </w:r>
            <w:r w:rsidRPr="004E6437">
              <w:rPr>
                <w:szCs w:val="20"/>
              </w:rPr>
              <w:t xml:space="preserve">. </w:t>
            </w:r>
          </w:p>
        </w:tc>
      </w:tr>
    </w:tbl>
    <w:p w14:paraId="3E0950C3" w14:textId="77777777" w:rsidR="00AF1AA7" w:rsidRPr="005A089E" w:rsidRDefault="006179CC" w:rsidP="003B62DE">
      <w:pPr>
        <w:pStyle w:val="berschrift3"/>
        <w:spacing w:before="360" w:after="360"/>
      </w:pPr>
      <w:bookmarkStart w:id="30" w:name="_Toc50981944"/>
      <w:r w:rsidRPr="005A089E">
        <w:t>Übersicht der absoluten Verbrauchsdaten</w:t>
      </w:r>
      <w:bookmarkEnd w:id="30"/>
    </w:p>
    <w:tbl>
      <w:tblPr>
        <w:tblStyle w:val="Tabellenraster"/>
        <w:tblW w:w="0" w:type="auto"/>
        <w:tblLayout w:type="fixed"/>
        <w:tblLook w:val="04A0" w:firstRow="1" w:lastRow="0" w:firstColumn="1" w:lastColumn="0" w:noHBand="0" w:noVBand="1"/>
      </w:tblPr>
      <w:tblGrid>
        <w:gridCol w:w="3837"/>
        <w:gridCol w:w="1403"/>
        <w:gridCol w:w="1367"/>
        <w:gridCol w:w="1185"/>
        <w:gridCol w:w="1268"/>
      </w:tblGrid>
      <w:tr w:rsidR="006179CC" w:rsidRPr="005A089E" w14:paraId="294E088C" w14:textId="77777777" w:rsidTr="000404DB">
        <w:tc>
          <w:tcPr>
            <w:tcW w:w="3837" w:type="dxa"/>
            <w:tcBorders>
              <w:bottom w:val="single" w:sz="4" w:space="0" w:color="auto"/>
            </w:tcBorders>
            <w:shd w:val="clear" w:color="auto" w:fill="BFBFBF" w:themeFill="background1" w:themeFillShade="BF"/>
          </w:tcPr>
          <w:p w14:paraId="066C2ADA" w14:textId="77777777" w:rsidR="006179CC" w:rsidRPr="005A089E" w:rsidRDefault="006179CC" w:rsidP="007A55C7">
            <w:pPr>
              <w:spacing w:before="120" w:line="240" w:lineRule="atLeast"/>
              <w:rPr>
                <w:rFonts w:eastAsiaTheme="majorEastAsia"/>
                <w:b/>
                <w:spacing w:val="15"/>
              </w:rPr>
            </w:pPr>
          </w:p>
        </w:tc>
        <w:tc>
          <w:tcPr>
            <w:tcW w:w="1403" w:type="dxa"/>
            <w:tcBorders>
              <w:bottom w:val="single" w:sz="4" w:space="0" w:color="auto"/>
            </w:tcBorders>
            <w:shd w:val="clear" w:color="auto" w:fill="BFBFBF" w:themeFill="background1" w:themeFillShade="BF"/>
          </w:tcPr>
          <w:p w14:paraId="7EB490C8" w14:textId="77777777" w:rsidR="006179CC" w:rsidRPr="005A089E" w:rsidRDefault="006179CC" w:rsidP="007A55C7">
            <w:pPr>
              <w:spacing w:before="120" w:line="240" w:lineRule="atLeast"/>
              <w:rPr>
                <w:rFonts w:eastAsiaTheme="majorEastAsia"/>
                <w:b/>
                <w:spacing w:val="15"/>
              </w:rPr>
            </w:pPr>
            <w:r w:rsidRPr="005A089E">
              <w:rPr>
                <w:rFonts w:eastAsiaTheme="majorEastAsia"/>
                <w:b/>
                <w:spacing w:val="15"/>
              </w:rPr>
              <w:t>Einheit</w:t>
            </w:r>
            <w:r w:rsidR="00D30DE5" w:rsidRPr="005A089E">
              <w:rPr>
                <w:rStyle w:val="Funotenzeichen"/>
                <w:rFonts w:eastAsiaTheme="majorEastAsia"/>
                <w:b/>
                <w:spacing w:val="15"/>
              </w:rPr>
              <w:footnoteReference w:id="1"/>
            </w:r>
          </w:p>
        </w:tc>
        <w:tc>
          <w:tcPr>
            <w:tcW w:w="1367" w:type="dxa"/>
            <w:tcBorders>
              <w:bottom w:val="single" w:sz="4" w:space="0" w:color="auto"/>
            </w:tcBorders>
            <w:shd w:val="clear" w:color="auto" w:fill="BFBFBF" w:themeFill="background1" w:themeFillShade="BF"/>
          </w:tcPr>
          <w:p w14:paraId="70235392" w14:textId="703982E4" w:rsidR="006179CC" w:rsidRPr="005A089E" w:rsidRDefault="002A3762" w:rsidP="007A55C7">
            <w:pPr>
              <w:spacing w:before="120" w:line="240" w:lineRule="atLeast"/>
              <w:jc w:val="center"/>
              <w:rPr>
                <w:rFonts w:eastAsiaTheme="majorEastAsia"/>
                <w:b/>
                <w:spacing w:val="15"/>
              </w:rPr>
            </w:pPr>
            <w:r w:rsidRPr="005A089E">
              <w:rPr>
                <w:rFonts w:eastAsiaTheme="majorEastAsia"/>
                <w:b/>
                <w:spacing w:val="15"/>
              </w:rPr>
              <w:t>201</w:t>
            </w:r>
            <w:r w:rsidR="00CA487D">
              <w:rPr>
                <w:rFonts w:eastAsiaTheme="majorEastAsia"/>
                <w:b/>
                <w:spacing w:val="15"/>
              </w:rPr>
              <w:t>7</w:t>
            </w:r>
          </w:p>
        </w:tc>
        <w:tc>
          <w:tcPr>
            <w:tcW w:w="1185" w:type="dxa"/>
            <w:tcBorders>
              <w:bottom w:val="single" w:sz="4" w:space="0" w:color="auto"/>
            </w:tcBorders>
            <w:shd w:val="clear" w:color="auto" w:fill="BFBFBF" w:themeFill="background1" w:themeFillShade="BF"/>
          </w:tcPr>
          <w:p w14:paraId="1649FF41" w14:textId="09BF8C29" w:rsidR="006179CC" w:rsidRPr="005A089E" w:rsidRDefault="006179CC" w:rsidP="00CA487D">
            <w:pPr>
              <w:spacing w:before="120" w:line="240" w:lineRule="atLeast"/>
              <w:jc w:val="center"/>
              <w:rPr>
                <w:rFonts w:eastAsiaTheme="majorEastAsia"/>
                <w:b/>
                <w:spacing w:val="15"/>
              </w:rPr>
            </w:pPr>
            <w:r w:rsidRPr="005A089E">
              <w:rPr>
                <w:rFonts w:eastAsiaTheme="majorEastAsia"/>
                <w:b/>
                <w:spacing w:val="15"/>
              </w:rPr>
              <w:t>201</w:t>
            </w:r>
            <w:r w:rsidR="00CA487D">
              <w:rPr>
                <w:rFonts w:eastAsiaTheme="majorEastAsia"/>
                <w:b/>
                <w:spacing w:val="15"/>
              </w:rPr>
              <w:t>8</w:t>
            </w:r>
          </w:p>
        </w:tc>
        <w:tc>
          <w:tcPr>
            <w:tcW w:w="1268" w:type="dxa"/>
            <w:tcBorders>
              <w:bottom w:val="single" w:sz="4" w:space="0" w:color="auto"/>
            </w:tcBorders>
            <w:shd w:val="clear" w:color="auto" w:fill="BFBFBF" w:themeFill="background1" w:themeFillShade="BF"/>
          </w:tcPr>
          <w:p w14:paraId="2FD213CA" w14:textId="41F85B5E" w:rsidR="006179CC" w:rsidRPr="005A089E" w:rsidRDefault="006179CC" w:rsidP="007A55C7">
            <w:pPr>
              <w:spacing w:before="120" w:line="240" w:lineRule="atLeast"/>
              <w:jc w:val="center"/>
              <w:rPr>
                <w:rFonts w:eastAsiaTheme="majorEastAsia"/>
                <w:b/>
                <w:spacing w:val="15"/>
              </w:rPr>
            </w:pPr>
            <w:r w:rsidRPr="005A089E">
              <w:rPr>
                <w:rFonts w:eastAsiaTheme="majorEastAsia"/>
                <w:b/>
                <w:spacing w:val="15"/>
              </w:rPr>
              <w:t>201</w:t>
            </w:r>
            <w:r w:rsidR="00CA487D">
              <w:rPr>
                <w:rFonts w:eastAsiaTheme="majorEastAsia"/>
                <w:b/>
                <w:spacing w:val="15"/>
              </w:rPr>
              <w:t>9</w:t>
            </w:r>
          </w:p>
        </w:tc>
      </w:tr>
      <w:tr w:rsidR="006179CC" w:rsidRPr="005A089E" w14:paraId="7ABD573C" w14:textId="77777777" w:rsidTr="000404DB">
        <w:tc>
          <w:tcPr>
            <w:tcW w:w="9060" w:type="dxa"/>
            <w:gridSpan w:val="5"/>
            <w:shd w:val="clear" w:color="auto" w:fill="D9D9D9" w:themeFill="background1" w:themeFillShade="D9"/>
          </w:tcPr>
          <w:p w14:paraId="31AAA65F" w14:textId="77777777" w:rsidR="006179CC" w:rsidRPr="005A089E" w:rsidRDefault="006179CC" w:rsidP="007A55C7">
            <w:pPr>
              <w:spacing w:before="120" w:line="240" w:lineRule="atLeast"/>
              <w:jc w:val="left"/>
              <w:rPr>
                <w:rFonts w:eastAsiaTheme="majorEastAsia"/>
                <w:b/>
                <w:spacing w:val="15"/>
              </w:rPr>
            </w:pPr>
            <w:r w:rsidRPr="005A089E">
              <w:rPr>
                <w:rFonts w:eastAsiaTheme="majorEastAsia"/>
                <w:b/>
                <w:spacing w:val="15"/>
              </w:rPr>
              <w:t>Energie</w:t>
            </w:r>
          </w:p>
        </w:tc>
      </w:tr>
      <w:tr w:rsidR="004865B4" w:rsidRPr="005A089E" w14:paraId="480E7160" w14:textId="77777777" w:rsidTr="000404DB">
        <w:tc>
          <w:tcPr>
            <w:tcW w:w="3837" w:type="dxa"/>
          </w:tcPr>
          <w:p w14:paraId="4CC89900" w14:textId="77777777" w:rsidR="004865B4" w:rsidRPr="005A089E" w:rsidRDefault="004865B4" w:rsidP="00F40657">
            <w:pPr>
              <w:spacing w:before="120" w:line="240" w:lineRule="atLeast"/>
              <w:jc w:val="left"/>
              <w:rPr>
                <w:color w:val="76923C" w:themeColor="accent3" w:themeShade="BF"/>
              </w:rPr>
            </w:pPr>
            <w:r w:rsidRPr="005A089E">
              <w:rPr>
                <w:color w:val="76923C" w:themeColor="accent3" w:themeShade="BF"/>
              </w:rPr>
              <w:t xml:space="preserve">Strom </w:t>
            </w:r>
          </w:p>
        </w:tc>
        <w:tc>
          <w:tcPr>
            <w:tcW w:w="1403" w:type="dxa"/>
            <w:vMerge w:val="restart"/>
          </w:tcPr>
          <w:p w14:paraId="46A266BF" w14:textId="77777777" w:rsidR="004865B4" w:rsidRPr="005A089E" w:rsidRDefault="004865B4" w:rsidP="007A55C7">
            <w:pPr>
              <w:spacing w:before="120" w:line="240" w:lineRule="atLeast"/>
              <w:rPr>
                <w:rFonts w:eastAsiaTheme="majorEastAsia"/>
                <w:spacing w:val="15"/>
              </w:rPr>
            </w:pPr>
            <w:r w:rsidRPr="005A089E">
              <w:rPr>
                <w:rFonts w:eastAsiaTheme="majorEastAsia"/>
                <w:spacing w:val="15"/>
              </w:rPr>
              <w:t>MWh, kWh, GJ</w:t>
            </w:r>
          </w:p>
        </w:tc>
        <w:tc>
          <w:tcPr>
            <w:tcW w:w="1367" w:type="dxa"/>
          </w:tcPr>
          <w:p w14:paraId="5F4C8DBE" w14:textId="77777777" w:rsidR="004865B4" w:rsidRPr="005A089E" w:rsidRDefault="004865B4" w:rsidP="007A55C7">
            <w:pPr>
              <w:spacing w:before="120" w:line="240" w:lineRule="atLeast"/>
              <w:rPr>
                <w:rFonts w:eastAsiaTheme="majorEastAsia"/>
                <w:spacing w:val="15"/>
              </w:rPr>
            </w:pPr>
          </w:p>
        </w:tc>
        <w:tc>
          <w:tcPr>
            <w:tcW w:w="1185" w:type="dxa"/>
          </w:tcPr>
          <w:p w14:paraId="16E6A27E" w14:textId="77777777" w:rsidR="004865B4" w:rsidRPr="005A089E" w:rsidRDefault="004865B4" w:rsidP="007A55C7">
            <w:pPr>
              <w:spacing w:before="120" w:line="240" w:lineRule="atLeast"/>
              <w:rPr>
                <w:rFonts w:eastAsiaTheme="majorEastAsia"/>
                <w:spacing w:val="15"/>
              </w:rPr>
            </w:pPr>
          </w:p>
        </w:tc>
        <w:tc>
          <w:tcPr>
            <w:tcW w:w="1268" w:type="dxa"/>
          </w:tcPr>
          <w:p w14:paraId="28F487E7" w14:textId="77777777" w:rsidR="004865B4" w:rsidRPr="005A089E" w:rsidRDefault="004865B4" w:rsidP="007A55C7">
            <w:pPr>
              <w:spacing w:before="120" w:line="240" w:lineRule="atLeast"/>
              <w:rPr>
                <w:rFonts w:eastAsiaTheme="majorEastAsia"/>
                <w:spacing w:val="15"/>
              </w:rPr>
            </w:pPr>
          </w:p>
        </w:tc>
      </w:tr>
      <w:tr w:rsidR="004865B4" w:rsidRPr="005A089E" w14:paraId="7EC3998E" w14:textId="77777777" w:rsidTr="000404DB">
        <w:tc>
          <w:tcPr>
            <w:tcW w:w="3837" w:type="dxa"/>
          </w:tcPr>
          <w:p w14:paraId="6D203C26" w14:textId="77777777" w:rsidR="004865B4" w:rsidRPr="005A089E" w:rsidRDefault="004865B4" w:rsidP="00F40657">
            <w:pPr>
              <w:spacing w:before="120" w:line="240" w:lineRule="atLeast"/>
              <w:ind w:left="708"/>
              <w:jc w:val="left"/>
              <w:rPr>
                <w:i/>
                <w:color w:val="76923C" w:themeColor="accent3" w:themeShade="BF"/>
              </w:rPr>
            </w:pPr>
            <w:r w:rsidRPr="005A089E">
              <w:rPr>
                <w:i/>
                <w:color w:val="76923C" w:themeColor="accent3" w:themeShade="BF"/>
              </w:rPr>
              <w:t xml:space="preserve">Gesamtorganisation </w:t>
            </w:r>
          </w:p>
        </w:tc>
        <w:tc>
          <w:tcPr>
            <w:tcW w:w="1403" w:type="dxa"/>
            <w:vMerge/>
          </w:tcPr>
          <w:p w14:paraId="08B07A90" w14:textId="77777777" w:rsidR="004865B4" w:rsidRPr="005A089E" w:rsidRDefault="004865B4" w:rsidP="007A55C7">
            <w:pPr>
              <w:spacing w:before="120" w:line="240" w:lineRule="atLeast"/>
              <w:rPr>
                <w:rFonts w:eastAsiaTheme="majorEastAsia"/>
                <w:spacing w:val="15"/>
              </w:rPr>
            </w:pPr>
          </w:p>
        </w:tc>
        <w:tc>
          <w:tcPr>
            <w:tcW w:w="1367" w:type="dxa"/>
          </w:tcPr>
          <w:p w14:paraId="755AAA6B" w14:textId="77777777" w:rsidR="004865B4" w:rsidRPr="005A089E" w:rsidRDefault="004865B4" w:rsidP="007A55C7">
            <w:pPr>
              <w:spacing w:before="120" w:line="240" w:lineRule="atLeast"/>
              <w:rPr>
                <w:rFonts w:eastAsiaTheme="majorEastAsia"/>
                <w:spacing w:val="15"/>
              </w:rPr>
            </w:pPr>
          </w:p>
        </w:tc>
        <w:tc>
          <w:tcPr>
            <w:tcW w:w="1185" w:type="dxa"/>
          </w:tcPr>
          <w:p w14:paraId="3248CF58" w14:textId="77777777" w:rsidR="004865B4" w:rsidRPr="005A089E" w:rsidRDefault="004865B4" w:rsidP="007A55C7">
            <w:pPr>
              <w:spacing w:before="120" w:line="240" w:lineRule="atLeast"/>
              <w:rPr>
                <w:rFonts w:eastAsiaTheme="majorEastAsia"/>
                <w:spacing w:val="15"/>
              </w:rPr>
            </w:pPr>
          </w:p>
        </w:tc>
        <w:tc>
          <w:tcPr>
            <w:tcW w:w="1268" w:type="dxa"/>
          </w:tcPr>
          <w:p w14:paraId="2E474234" w14:textId="77777777" w:rsidR="004865B4" w:rsidRPr="005A089E" w:rsidRDefault="004865B4" w:rsidP="007A55C7">
            <w:pPr>
              <w:spacing w:before="120" w:line="240" w:lineRule="atLeast"/>
              <w:rPr>
                <w:rFonts w:eastAsiaTheme="majorEastAsia"/>
                <w:spacing w:val="15"/>
              </w:rPr>
            </w:pPr>
          </w:p>
        </w:tc>
      </w:tr>
      <w:tr w:rsidR="004865B4" w:rsidRPr="005A089E" w14:paraId="53158538" w14:textId="77777777" w:rsidTr="000404DB">
        <w:tc>
          <w:tcPr>
            <w:tcW w:w="3837" w:type="dxa"/>
          </w:tcPr>
          <w:p w14:paraId="30E6E688" w14:textId="77777777" w:rsidR="004865B4" w:rsidRPr="005A089E" w:rsidRDefault="004865B4" w:rsidP="00F40657">
            <w:pPr>
              <w:spacing w:before="120" w:line="240" w:lineRule="atLeast"/>
              <w:ind w:left="708"/>
              <w:jc w:val="left"/>
              <w:rPr>
                <w:i/>
                <w:color w:val="76923C" w:themeColor="accent3" w:themeShade="BF"/>
              </w:rPr>
            </w:pPr>
            <w:r w:rsidRPr="005A089E">
              <w:rPr>
                <w:i/>
                <w:color w:val="76923C" w:themeColor="accent3" w:themeShade="BF"/>
              </w:rPr>
              <w:t>Standort 1</w:t>
            </w:r>
          </w:p>
        </w:tc>
        <w:tc>
          <w:tcPr>
            <w:tcW w:w="1403" w:type="dxa"/>
            <w:vMerge/>
          </w:tcPr>
          <w:p w14:paraId="2526B252" w14:textId="77777777" w:rsidR="004865B4" w:rsidRPr="005A089E" w:rsidRDefault="004865B4" w:rsidP="007A55C7">
            <w:pPr>
              <w:spacing w:before="120" w:line="240" w:lineRule="atLeast"/>
              <w:rPr>
                <w:rFonts w:eastAsiaTheme="majorEastAsia"/>
                <w:spacing w:val="15"/>
              </w:rPr>
            </w:pPr>
          </w:p>
        </w:tc>
        <w:tc>
          <w:tcPr>
            <w:tcW w:w="1367" w:type="dxa"/>
          </w:tcPr>
          <w:p w14:paraId="5893AF22" w14:textId="77777777" w:rsidR="004865B4" w:rsidRPr="005A089E" w:rsidRDefault="004865B4" w:rsidP="007A55C7">
            <w:pPr>
              <w:spacing w:before="120" w:line="240" w:lineRule="atLeast"/>
              <w:rPr>
                <w:rFonts w:eastAsiaTheme="majorEastAsia"/>
                <w:spacing w:val="15"/>
              </w:rPr>
            </w:pPr>
          </w:p>
        </w:tc>
        <w:tc>
          <w:tcPr>
            <w:tcW w:w="1185" w:type="dxa"/>
          </w:tcPr>
          <w:p w14:paraId="34B27FCC" w14:textId="77777777" w:rsidR="004865B4" w:rsidRPr="005A089E" w:rsidRDefault="004865B4" w:rsidP="007A55C7">
            <w:pPr>
              <w:spacing w:before="120" w:line="240" w:lineRule="atLeast"/>
              <w:rPr>
                <w:rFonts w:eastAsiaTheme="majorEastAsia"/>
                <w:spacing w:val="15"/>
              </w:rPr>
            </w:pPr>
          </w:p>
        </w:tc>
        <w:tc>
          <w:tcPr>
            <w:tcW w:w="1268" w:type="dxa"/>
          </w:tcPr>
          <w:p w14:paraId="3EDD83C9" w14:textId="77777777" w:rsidR="004865B4" w:rsidRPr="005A089E" w:rsidRDefault="004865B4" w:rsidP="007A55C7">
            <w:pPr>
              <w:spacing w:before="120" w:line="240" w:lineRule="atLeast"/>
              <w:rPr>
                <w:rFonts w:eastAsiaTheme="majorEastAsia"/>
                <w:spacing w:val="15"/>
              </w:rPr>
            </w:pPr>
          </w:p>
        </w:tc>
      </w:tr>
      <w:tr w:rsidR="004865B4" w:rsidRPr="005A089E" w14:paraId="072CF90B" w14:textId="77777777" w:rsidTr="000404DB">
        <w:tc>
          <w:tcPr>
            <w:tcW w:w="3837" w:type="dxa"/>
          </w:tcPr>
          <w:p w14:paraId="7BA48EF4" w14:textId="77777777" w:rsidR="004865B4" w:rsidRPr="005A089E" w:rsidRDefault="004865B4" w:rsidP="00F40657">
            <w:pPr>
              <w:spacing w:before="120" w:line="240" w:lineRule="atLeast"/>
              <w:ind w:left="708"/>
              <w:jc w:val="left"/>
              <w:rPr>
                <w:i/>
                <w:color w:val="76923C" w:themeColor="accent3" w:themeShade="BF"/>
              </w:rPr>
            </w:pPr>
            <w:r w:rsidRPr="005A089E">
              <w:rPr>
                <w:i/>
                <w:color w:val="76923C" w:themeColor="accent3" w:themeShade="BF"/>
              </w:rPr>
              <w:t>Standort 2</w:t>
            </w:r>
          </w:p>
        </w:tc>
        <w:tc>
          <w:tcPr>
            <w:tcW w:w="1403" w:type="dxa"/>
            <w:vMerge/>
          </w:tcPr>
          <w:p w14:paraId="730D3022" w14:textId="77777777" w:rsidR="004865B4" w:rsidRPr="005A089E" w:rsidRDefault="004865B4" w:rsidP="007A55C7">
            <w:pPr>
              <w:spacing w:before="120" w:line="240" w:lineRule="atLeast"/>
              <w:rPr>
                <w:rFonts w:eastAsiaTheme="majorEastAsia"/>
                <w:spacing w:val="15"/>
              </w:rPr>
            </w:pPr>
          </w:p>
        </w:tc>
        <w:tc>
          <w:tcPr>
            <w:tcW w:w="1367" w:type="dxa"/>
          </w:tcPr>
          <w:p w14:paraId="5BFC6E2E" w14:textId="77777777" w:rsidR="004865B4" w:rsidRPr="005A089E" w:rsidRDefault="004865B4" w:rsidP="007A55C7">
            <w:pPr>
              <w:spacing w:before="120" w:line="240" w:lineRule="atLeast"/>
              <w:rPr>
                <w:rFonts w:eastAsiaTheme="majorEastAsia"/>
                <w:spacing w:val="15"/>
              </w:rPr>
            </w:pPr>
          </w:p>
        </w:tc>
        <w:tc>
          <w:tcPr>
            <w:tcW w:w="1185" w:type="dxa"/>
          </w:tcPr>
          <w:p w14:paraId="7E1BAEDA" w14:textId="77777777" w:rsidR="004865B4" w:rsidRPr="005A089E" w:rsidRDefault="004865B4" w:rsidP="007A55C7">
            <w:pPr>
              <w:spacing w:before="120" w:line="240" w:lineRule="atLeast"/>
              <w:rPr>
                <w:rFonts w:eastAsiaTheme="majorEastAsia"/>
                <w:spacing w:val="15"/>
              </w:rPr>
            </w:pPr>
          </w:p>
        </w:tc>
        <w:tc>
          <w:tcPr>
            <w:tcW w:w="1268" w:type="dxa"/>
          </w:tcPr>
          <w:p w14:paraId="070FE0BA" w14:textId="77777777" w:rsidR="004865B4" w:rsidRPr="005A089E" w:rsidRDefault="004865B4" w:rsidP="007A55C7">
            <w:pPr>
              <w:spacing w:before="120" w:line="240" w:lineRule="atLeast"/>
              <w:rPr>
                <w:rFonts w:eastAsiaTheme="majorEastAsia"/>
                <w:spacing w:val="15"/>
              </w:rPr>
            </w:pPr>
          </w:p>
        </w:tc>
      </w:tr>
      <w:tr w:rsidR="004865B4" w:rsidRPr="005A089E" w14:paraId="3068A7C7" w14:textId="77777777" w:rsidTr="000404DB">
        <w:tc>
          <w:tcPr>
            <w:tcW w:w="3837" w:type="dxa"/>
          </w:tcPr>
          <w:p w14:paraId="635ADAAF" w14:textId="77777777" w:rsidR="004865B4" w:rsidRPr="005A089E" w:rsidRDefault="004865B4" w:rsidP="00F40657">
            <w:pPr>
              <w:spacing w:before="120" w:line="240" w:lineRule="atLeast"/>
              <w:ind w:left="708"/>
              <w:jc w:val="left"/>
              <w:rPr>
                <w:i/>
                <w:color w:val="76923C" w:themeColor="accent3" w:themeShade="BF"/>
              </w:rPr>
            </w:pPr>
            <w:r w:rsidRPr="005A089E">
              <w:rPr>
                <w:i/>
                <w:color w:val="76923C" w:themeColor="accent3" w:themeShade="BF"/>
              </w:rPr>
              <w:t>Standort 3</w:t>
            </w:r>
          </w:p>
        </w:tc>
        <w:tc>
          <w:tcPr>
            <w:tcW w:w="1403" w:type="dxa"/>
            <w:vMerge/>
          </w:tcPr>
          <w:p w14:paraId="2F84548D" w14:textId="77777777" w:rsidR="004865B4" w:rsidRPr="005A089E" w:rsidRDefault="004865B4" w:rsidP="007A55C7">
            <w:pPr>
              <w:spacing w:before="120" w:line="240" w:lineRule="atLeast"/>
              <w:rPr>
                <w:rFonts w:eastAsiaTheme="majorEastAsia"/>
                <w:spacing w:val="15"/>
              </w:rPr>
            </w:pPr>
          </w:p>
        </w:tc>
        <w:tc>
          <w:tcPr>
            <w:tcW w:w="1367" w:type="dxa"/>
          </w:tcPr>
          <w:p w14:paraId="02AC6B0F" w14:textId="77777777" w:rsidR="004865B4" w:rsidRPr="005A089E" w:rsidRDefault="004865B4" w:rsidP="007A55C7">
            <w:pPr>
              <w:spacing w:before="120" w:line="240" w:lineRule="atLeast"/>
              <w:rPr>
                <w:rFonts w:eastAsiaTheme="majorEastAsia"/>
                <w:spacing w:val="15"/>
              </w:rPr>
            </w:pPr>
          </w:p>
        </w:tc>
        <w:tc>
          <w:tcPr>
            <w:tcW w:w="1185" w:type="dxa"/>
          </w:tcPr>
          <w:p w14:paraId="2B93DD04" w14:textId="77777777" w:rsidR="004865B4" w:rsidRPr="005A089E" w:rsidRDefault="004865B4" w:rsidP="007A55C7">
            <w:pPr>
              <w:spacing w:before="120" w:line="240" w:lineRule="atLeast"/>
              <w:rPr>
                <w:rFonts w:eastAsiaTheme="majorEastAsia"/>
                <w:spacing w:val="15"/>
              </w:rPr>
            </w:pPr>
          </w:p>
        </w:tc>
        <w:tc>
          <w:tcPr>
            <w:tcW w:w="1268" w:type="dxa"/>
          </w:tcPr>
          <w:p w14:paraId="6292AFA1" w14:textId="77777777" w:rsidR="004865B4" w:rsidRPr="005A089E" w:rsidRDefault="004865B4" w:rsidP="007A55C7">
            <w:pPr>
              <w:spacing w:before="120" w:line="240" w:lineRule="atLeast"/>
              <w:rPr>
                <w:rFonts w:eastAsiaTheme="majorEastAsia"/>
                <w:spacing w:val="15"/>
              </w:rPr>
            </w:pPr>
          </w:p>
        </w:tc>
      </w:tr>
      <w:tr w:rsidR="006179CC" w:rsidRPr="005A089E" w14:paraId="6D1E0BF8" w14:textId="77777777" w:rsidTr="000404DB">
        <w:tc>
          <w:tcPr>
            <w:tcW w:w="3837" w:type="dxa"/>
          </w:tcPr>
          <w:p w14:paraId="39F95389" w14:textId="77777777" w:rsidR="006179CC" w:rsidRPr="005A089E" w:rsidRDefault="006179CC" w:rsidP="00F40657">
            <w:pPr>
              <w:spacing w:before="120" w:line="240" w:lineRule="atLeast"/>
              <w:jc w:val="left"/>
              <w:rPr>
                <w:color w:val="76923C" w:themeColor="accent3" w:themeShade="BF"/>
              </w:rPr>
            </w:pPr>
            <w:r w:rsidRPr="005A089E">
              <w:rPr>
                <w:color w:val="76923C" w:themeColor="accent3" w:themeShade="BF"/>
              </w:rPr>
              <w:t>Öl</w:t>
            </w:r>
          </w:p>
        </w:tc>
        <w:tc>
          <w:tcPr>
            <w:tcW w:w="1403" w:type="dxa"/>
          </w:tcPr>
          <w:p w14:paraId="2D068B3C"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t>MWh</w:t>
            </w:r>
            <w:r w:rsidR="008C248D" w:rsidRPr="005A089E">
              <w:rPr>
                <w:rFonts w:eastAsiaTheme="majorEastAsia"/>
                <w:spacing w:val="15"/>
              </w:rPr>
              <w:t>, kWh, GJ</w:t>
            </w:r>
          </w:p>
        </w:tc>
        <w:tc>
          <w:tcPr>
            <w:tcW w:w="1367" w:type="dxa"/>
          </w:tcPr>
          <w:p w14:paraId="6F1835D1" w14:textId="77777777" w:rsidR="006179CC" w:rsidRPr="005A089E" w:rsidRDefault="006179CC" w:rsidP="007A55C7">
            <w:pPr>
              <w:spacing w:before="120" w:line="240" w:lineRule="atLeast"/>
              <w:rPr>
                <w:rFonts w:eastAsiaTheme="majorEastAsia"/>
                <w:spacing w:val="15"/>
              </w:rPr>
            </w:pPr>
          </w:p>
        </w:tc>
        <w:tc>
          <w:tcPr>
            <w:tcW w:w="1185" w:type="dxa"/>
          </w:tcPr>
          <w:p w14:paraId="0ED57589" w14:textId="77777777" w:rsidR="006179CC" w:rsidRPr="005A089E" w:rsidRDefault="006179CC" w:rsidP="007A55C7">
            <w:pPr>
              <w:spacing w:before="120" w:line="240" w:lineRule="atLeast"/>
              <w:rPr>
                <w:rFonts w:eastAsiaTheme="majorEastAsia"/>
                <w:spacing w:val="15"/>
              </w:rPr>
            </w:pPr>
          </w:p>
        </w:tc>
        <w:tc>
          <w:tcPr>
            <w:tcW w:w="1268" w:type="dxa"/>
          </w:tcPr>
          <w:p w14:paraId="2E0ABDBF" w14:textId="77777777" w:rsidR="006179CC" w:rsidRPr="005A089E" w:rsidRDefault="006179CC" w:rsidP="007A55C7">
            <w:pPr>
              <w:spacing w:before="120" w:line="240" w:lineRule="atLeast"/>
              <w:rPr>
                <w:rFonts w:eastAsiaTheme="majorEastAsia"/>
                <w:spacing w:val="15"/>
              </w:rPr>
            </w:pPr>
          </w:p>
        </w:tc>
      </w:tr>
      <w:tr w:rsidR="006179CC" w:rsidRPr="005A089E" w14:paraId="0B436969" w14:textId="77777777" w:rsidTr="000404DB">
        <w:tc>
          <w:tcPr>
            <w:tcW w:w="3837" w:type="dxa"/>
          </w:tcPr>
          <w:p w14:paraId="34BE2327" w14:textId="77777777" w:rsidR="006179CC" w:rsidRPr="005A089E" w:rsidRDefault="006179CC" w:rsidP="00F40657">
            <w:pPr>
              <w:spacing w:before="120" w:line="240" w:lineRule="atLeast"/>
              <w:jc w:val="left"/>
              <w:rPr>
                <w:color w:val="76923C" w:themeColor="accent3" w:themeShade="BF"/>
              </w:rPr>
            </w:pPr>
            <w:r w:rsidRPr="005A089E">
              <w:rPr>
                <w:color w:val="76923C" w:themeColor="accent3" w:themeShade="BF"/>
              </w:rPr>
              <w:t>Gas</w:t>
            </w:r>
          </w:p>
        </w:tc>
        <w:tc>
          <w:tcPr>
            <w:tcW w:w="1403" w:type="dxa"/>
          </w:tcPr>
          <w:p w14:paraId="7D5764F5"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t>MWh</w:t>
            </w:r>
            <w:r w:rsidR="008C248D" w:rsidRPr="005A089E">
              <w:rPr>
                <w:rFonts w:eastAsiaTheme="majorEastAsia"/>
                <w:spacing w:val="15"/>
              </w:rPr>
              <w:t>, kWh, GJ</w:t>
            </w:r>
          </w:p>
        </w:tc>
        <w:tc>
          <w:tcPr>
            <w:tcW w:w="1367" w:type="dxa"/>
          </w:tcPr>
          <w:p w14:paraId="1CC90A62" w14:textId="77777777" w:rsidR="006179CC" w:rsidRPr="005A089E" w:rsidRDefault="006179CC" w:rsidP="007A55C7">
            <w:pPr>
              <w:spacing w:before="120" w:line="240" w:lineRule="atLeast"/>
              <w:rPr>
                <w:rFonts w:eastAsiaTheme="majorEastAsia"/>
                <w:spacing w:val="15"/>
              </w:rPr>
            </w:pPr>
          </w:p>
        </w:tc>
        <w:tc>
          <w:tcPr>
            <w:tcW w:w="1185" w:type="dxa"/>
          </w:tcPr>
          <w:p w14:paraId="67A02359" w14:textId="77777777" w:rsidR="006179CC" w:rsidRPr="005A089E" w:rsidRDefault="006179CC" w:rsidP="007A55C7">
            <w:pPr>
              <w:spacing w:before="120" w:line="240" w:lineRule="atLeast"/>
              <w:rPr>
                <w:rFonts w:eastAsiaTheme="majorEastAsia"/>
                <w:spacing w:val="15"/>
              </w:rPr>
            </w:pPr>
          </w:p>
        </w:tc>
        <w:tc>
          <w:tcPr>
            <w:tcW w:w="1268" w:type="dxa"/>
          </w:tcPr>
          <w:p w14:paraId="0578EDB2" w14:textId="77777777" w:rsidR="006179CC" w:rsidRPr="005A089E" w:rsidRDefault="006179CC" w:rsidP="007A55C7">
            <w:pPr>
              <w:spacing w:before="120" w:line="240" w:lineRule="atLeast"/>
              <w:rPr>
                <w:rFonts w:eastAsiaTheme="majorEastAsia"/>
                <w:spacing w:val="15"/>
              </w:rPr>
            </w:pPr>
          </w:p>
        </w:tc>
      </w:tr>
      <w:tr w:rsidR="006179CC" w:rsidRPr="005A089E" w14:paraId="40857C53" w14:textId="77777777" w:rsidTr="000404DB">
        <w:tc>
          <w:tcPr>
            <w:tcW w:w="3837" w:type="dxa"/>
          </w:tcPr>
          <w:p w14:paraId="342F86E9" w14:textId="77777777" w:rsidR="006179CC" w:rsidRPr="005A089E" w:rsidRDefault="006179CC" w:rsidP="00F40657">
            <w:pPr>
              <w:spacing w:before="120" w:line="240" w:lineRule="atLeast"/>
              <w:jc w:val="left"/>
              <w:rPr>
                <w:color w:val="76923C" w:themeColor="accent3" w:themeShade="BF"/>
              </w:rPr>
            </w:pPr>
            <w:r w:rsidRPr="005A089E">
              <w:rPr>
                <w:color w:val="76923C" w:themeColor="accent3" w:themeShade="BF"/>
              </w:rPr>
              <w:t>Fernwärme</w:t>
            </w:r>
          </w:p>
        </w:tc>
        <w:tc>
          <w:tcPr>
            <w:tcW w:w="1403" w:type="dxa"/>
          </w:tcPr>
          <w:p w14:paraId="1E57611A"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t>MWh</w:t>
            </w:r>
            <w:r w:rsidR="008C248D" w:rsidRPr="005A089E">
              <w:rPr>
                <w:rFonts w:eastAsiaTheme="majorEastAsia"/>
                <w:spacing w:val="15"/>
              </w:rPr>
              <w:t>, kWh, GJ</w:t>
            </w:r>
          </w:p>
        </w:tc>
        <w:tc>
          <w:tcPr>
            <w:tcW w:w="1367" w:type="dxa"/>
          </w:tcPr>
          <w:p w14:paraId="1934EEBA" w14:textId="77777777" w:rsidR="006179CC" w:rsidRPr="005A089E" w:rsidRDefault="006179CC" w:rsidP="007A55C7">
            <w:pPr>
              <w:spacing w:before="120" w:line="240" w:lineRule="atLeast"/>
              <w:rPr>
                <w:rFonts w:eastAsiaTheme="majorEastAsia"/>
                <w:spacing w:val="15"/>
              </w:rPr>
            </w:pPr>
          </w:p>
        </w:tc>
        <w:tc>
          <w:tcPr>
            <w:tcW w:w="1185" w:type="dxa"/>
          </w:tcPr>
          <w:p w14:paraId="1EB7059A" w14:textId="77777777" w:rsidR="006179CC" w:rsidRPr="005A089E" w:rsidRDefault="006179CC" w:rsidP="007A55C7">
            <w:pPr>
              <w:spacing w:before="120" w:line="240" w:lineRule="atLeast"/>
              <w:rPr>
                <w:rFonts w:eastAsiaTheme="majorEastAsia"/>
                <w:spacing w:val="15"/>
              </w:rPr>
            </w:pPr>
          </w:p>
        </w:tc>
        <w:tc>
          <w:tcPr>
            <w:tcW w:w="1268" w:type="dxa"/>
          </w:tcPr>
          <w:p w14:paraId="6E5EA8FA" w14:textId="77777777" w:rsidR="006179CC" w:rsidRPr="005A089E" w:rsidRDefault="006179CC" w:rsidP="007A55C7">
            <w:pPr>
              <w:spacing w:before="120" w:line="240" w:lineRule="atLeast"/>
              <w:rPr>
                <w:rFonts w:eastAsiaTheme="majorEastAsia"/>
                <w:spacing w:val="15"/>
              </w:rPr>
            </w:pPr>
          </w:p>
        </w:tc>
      </w:tr>
      <w:tr w:rsidR="00F40657" w:rsidRPr="005A089E" w14:paraId="1DF0F712" w14:textId="77777777" w:rsidTr="000404DB">
        <w:tc>
          <w:tcPr>
            <w:tcW w:w="3837" w:type="dxa"/>
          </w:tcPr>
          <w:p w14:paraId="5BFF5F95" w14:textId="77777777" w:rsidR="00F40657" w:rsidRPr="005A089E" w:rsidRDefault="00F40657" w:rsidP="00F40657">
            <w:pPr>
              <w:spacing w:before="120" w:line="240" w:lineRule="atLeast"/>
              <w:jc w:val="left"/>
              <w:rPr>
                <w:color w:val="76923C" w:themeColor="accent3" w:themeShade="BF"/>
              </w:rPr>
            </w:pPr>
            <w:r w:rsidRPr="005A089E">
              <w:rPr>
                <w:color w:val="76923C" w:themeColor="accent3" w:themeShade="BF"/>
              </w:rPr>
              <w:t>Diesel</w:t>
            </w:r>
          </w:p>
        </w:tc>
        <w:tc>
          <w:tcPr>
            <w:tcW w:w="1403" w:type="dxa"/>
          </w:tcPr>
          <w:p w14:paraId="6F02B264" w14:textId="77777777" w:rsidR="00F40657" w:rsidRPr="005A089E" w:rsidRDefault="00B22A64" w:rsidP="007A55C7">
            <w:pPr>
              <w:spacing w:before="120" w:line="240" w:lineRule="atLeast"/>
              <w:rPr>
                <w:rFonts w:eastAsiaTheme="majorEastAsia"/>
                <w:spacing w:val="15"/>
              </w:rPr>
            </w:pPr>
            <w:r w:rsidRPr="005A089E">
              <w:rPr>
                <w:rFonts w:eastAsiaTheme="majorEastAsia"/>
                <w:spacing w:val="15"/>
              </w:rPr>
              <w:t>MWh, kWh, GJ</w:t>
            </w:r>
          </w:p>
        </w:tc>
        <w:tc>
          <w:tcPr>
            <w:tcW w:w="1367" w:type="dxa"/>
          </w:tcPr>
          <w:p w14:paraId="5582894F" w14:textId="77777777" w:rsidR="00F40657" w:rsidRPr="005A089E" w:rsidRDefault="00F40657" w:rsidP="007A55C7">
            <w:pPr>
              <w:spacing w:before="120" w:line="240" w:lineRule="atLeast"/>
              <w:rPr>
                <w:rFonts w:eastAsiaTheme="majorEastAsia"/>
                <w:spacing w:val="15"/>
              </w:rPr>
            </w:pPr>
          </w:p>
        </w:tc>
        <w:tc>
          <w:tcPr>
            <w:tcW w:w="1185" w:type="dxa"/>
          </w:tcPr>
          <w:p w14:paraId="0BDA7398" w14:textId="77777777" w:rsidR="00F40657" w:rsidRPr="005A089E" w:rsidRDefault="00F40657" w:rsidP="007A55C7">
            <w:pPr>
              <w:spacing w:before="120" w:line="240" w:lineRule="atLeast"/>
              <w:rPr>
                <w:rFonts w:eastAsiaTheme="majorEastAsia"/>
                <w:spacing w:val="15"/>
              </w:rPr>
            </w:pPr>
          </w:p>
        </w:tc>
        <w:tc>
          <w:tcPr>
            <w:tcW w:w="1268" w:type="dxa"/>
          </w:tcPr>
          <w:p w14:paraId="5691442B" w14:textId="77777777" w:rsidR="00F40657" w:rsidRPr="005A089E" w:rsidRDefault="00F40657" w:rsidP="007A55C7">
            <w:pPr>
              <w:spacing w:before="120" w:line="240" w:lineRule="atLeast"/>
              <w:rPr>
                <w:rFonts w:eastAsiaTheme="majorEastAsia"/>
                <w:spacing w:val="15"/>
              </w:rPr>
            </w:pPr>
          </w:p>
        </w:tc>
      </w:tr>
      <w:tr w:rsidR="00F40657" w:rsidRPr="005A089E" w14:paraId="4F25C978" w14:textId="77777777" w:rsidTr="000404DB">
        <w:tc>
          <w:tcPr>
            <w:tcW w:w="3837" w:type="dxa"/>
          </w:tcPr>
          <w:p w14:paraId="40433206" w14:textId="77777777" w:rsidR="00F40657" w:rsidRPr="005A089E" w:rsidRDefault="00F40657" w:rsidP="00F40657">
            <w:pPr>
              <w:spacing w:before="120" w:line="240" w:lineRule="atLeast"/>
              <w:jc w:val="left"/>
              <w:rPr>
                <w:color w:val="76923C" w:themeColor="accent3" w:themeShade="BF"/>
              </w:rPr>
            </w:pPr>
            <w:r w:rsidRPr="005A089E">
              <w:rPr>
                <w:color w:val="76923C" w:themeColor="accent3" w:themeShade="BF"/>
              </w:rPr>
              <w:t>Benzin</w:t>
            </w:r>
          </w:p>
        </w:tc>
        <w:tc>
          <w:tcPr>
            <w:tcW w:w="1403" w:type="dxa"/>
          </w:tcPr>
          <w:p w14:paraId="6CE2EAC4" w14:textId="77777777" w:rsidR="00F40657" w:rsidRPr="005A089E" w:rsidRDefault="00B22A64" w:rsidP="007A55C7">
            <w:pPr>
              <w:spacing w:before="120" w:line="240" w:lineRule="atLeast"/>
              <w:rPr>
                <w:rFonts w:eastAsiaTheme="majorEastAsia"/>
                <w:spacing w:val="15"/>
              </w:rPr>
            </w:pPr>
            <w:r w:rsidRPr="005A089E">
              <w:rPr>
                <w:rFonts w:eastAsiaTheme="majorEastAsia"/>
                <w:spacing w:val="15"/>
              </w:rPr>
              <w:t>MWh, kWh, GJ</w:t>
            </w:r>
          </w:p>
        </w:tc>
        <w:tc>
          <w:tcPr>
            <w:tcW w:w="1367" w:type="dxa"/>
          </w:tcPr>
          <w:p w14:paraId="58555232" w14:textId="77777777" w:rsidR="00F40657" w:rsidRPr="005A089E" w:rsidRDefault="00F40657" w:rsidP="007A55C7">
            <w:pPr>
              <w:spacing w:before="120" w:line="240" w:lineRule="atLeast"/>
              <w:rPr>
                <w:rFonts w:eastAsiaTheme="majorEastAsia"/>
                <w:spacing w:val="15"/>
              </w:rPr>
            </w:pPr>
          </w:p>
        </w:tc>
        <w:tc>
          <w:tcPr>
            <w:tcW w:w="1185" w:type="dxa"/>
          </w:tcPr>
          <w:p w14:paraId="5C3F1EB4" w14:textId="77777777" w:rsidR="00F40657" w:rsidRPr="005A089E" w:rsidRDefault="00F40657" w:rsidP="007A55C7">
            <w:pPr>
              <w:spacing w:before="120" w:line="240" w:lineRule="atLeast"/>
              <w:rPr>
                <w:rFonts w:eastAsiaTheme="majorEastAsia"/>
                <w:spacing w:val="15"/>
              </w:rPr>
            </w:pPr>
          </w:p>
        </w:tc>
        <w:tc>
          <w:tcPr>
            <w:tcW w:w="1268" w:type="dxa"/>
          </w:tcPr>
          <w:p w14:paraId="7C89D7B9" w14:textId="77777777" w:rsidR="00F40657" w:rsidRPr="005A089E" w:rsidRDefault="00F40657" w:rsidP="007A55C7">
            <w:pPr>
              <w:spacing w:before="120" w:line="240" w:lineRule="atLeast"/>
              <w:rPr>
                <w:rFonts w:eastAsiaTheme="majorEastAsia"/>
                <w:spacing w:val="15"/>
              </w:rPr>
            </w:pPr>
          </w:p>
        </w:tc>
      </w:tr>
      <w:tr w:rsidR="0015108F" w:rsidRPr="005A089E" w14:paraId="403D8299" w14:textId="77777777" w:rsidTr="000404DB">
        <w:tc>
          <w:tcPr>
            <w:tcW w:w="3837" w:type="dxa"/>
          </w:tcPr>
          <w:p w14:paraId="77AEE4C5" w14:textId="77777777" w:rsidR="0015108F" w:rsidRPr="005A089E" w:rsidRDefault="0015108F" w:rsidP="007A55C7">
            <w:pPr>
              <w:spacing w:before="120" w:line="240" w:lineRule="atLeast"/>
              <w:rPr>
                <w:color w:val="76923C" w:themeColor="accent3" w:themeShade="BF"/>
              </w:rPr>
            </w:pPr>
            <w:r w:rsidRPr="005A089E">
              <w:rPr>
                <w:color w:val="76923C" w:themeColor="accent3" w:themeShade="BF"/>
              </w:rPr>
              <w:t>…</w:t>
            </w:r>
          </w:p>
        </w:tc>
        <w:tc>
          <w:tcPr>
            <w:tcW w:w="1403" w:type="dxa"/>
          </w:tcPr>
          <w:p w14:paraId="0B8B5427" w14:textId="77777777" w:rsidR="0015108F" w:rsidRPr="005A089E" w:rsidRDefault="0015108F" w:rsidP="007A55C7">
            <w:pPr>
              <w:spacing w:before="120" w:line="240" w:lineRule="atLeast"/>
              <w:rPr>
                <w:rFonts w:eastAsiaTheme="majorEastAsia"/>
                <w:spacing w:val="15"/>
              </w:rPr>
            </w:pPr>
          </w:p>
        </w:tc>
        <w:tc>
          <w:tcPr>
            <w:tcW w:w="1367" w:type="dxa"/>
          </w:tcPr>
          <w:p w14:paraId="7B2815EF" w14:textId="77777777" w:rsidR="0015108F" w:rsidRPr="005A089E" w:rsidRDefault="0015108F" w:rsidP="007A55C7">
            <w:pPr>
              <w:spacing w:before="120" w:line="240" w:lineRule="atLeast"/>
              <w:rPr>
                <w:rFonts w:eastAsiaTheme="majorEastAsia"/>
                <w:spacing w:val="15"/>
              </w:rPr>
            </w:pPr>
          </w:p>
        </w:tc>
        <w:tc>
          <w:tcPr>
            <w:tcW w:w="1185" w:type="dxa"/>
          </w:tcPr>
          <w:p w14:paraId="4BDE73C0" w14:textId="77777777" w:rsidR="0015108F" w:rsidRPr="005A089E" w:rsidRDefault="0015108F" w:rsidP="007A55C7">
            <w:pPr>
              <w:spacing w:before="120" w:line="240" w:lineRule="atLeast"/>
              <w:rPr>
                <w:rFonts w:eastAsiaTheme="majorEastAsia"/>
                <w:spacing w:val="15"/>
              </w:rPr>
            </w:pPr>
          </w:p>
        </w:tc>
        <w:tc>
          <w:tcPr>
            <w:tcW w:w="1268" w:type="dxa"/>
          </w:tcPr>
          <w:p w14:paraId="300B6564" w14:textId="77777777" w:rsidR="0015108F" w:rsidRPr="005A089E" w:rsidRDefault="0015108F" w:rsidP="007A55C7">
            <w:pPr>
              <w:spacing w:before="120" w:line="240" w:lineRule="atLeast"/>
              <w:rPr>
                <w:rFonts w:eastAsiaTheme="majorEastAsia"/>
                <w:spacing w:val="15"/>
              </w:rPr>
            </w:pPr>
          </w:p>
        </w:tc>
      </w:tr>
      <w:tr w:rsidR="006179CC" w:rsidRPr="005A089E" w14:paraId="190D6207" w14:textId="77777777" w:rsidTr="000404DB">
        <w:tc>
          <w:tcPr>
            <w:tcW w:w="3837" w:type="dxa"/>
          </w:tcPr>
          <w:p w14:paraId="12C7F62F" w14:textId="77777777" w:rsidR="006179CC" w:rsidRPr="005A089E" w:rsidRDefault="006179CC" w:rsidP="00F40657">
            <w:pPr>
              <w:spacing w:before="120" w:line="240" w:lineRule="atLeast"/>
              <w:jc w:val="left"/>
              <w:rPr>
                <w:rFonts w:eastAsiaTheme="majorEastAsia"/>
                <w:spacing w:val="15"/>
              </w:rPr>
            </w:pPr>
            <w:r w:rsidRPr="005A089E">
              <w:rPr>
                <w:rFonts w:eastAsiaTheme="majorEastAsia"/>
                <w:spacing w:val="15"/>
              </w:rPr>
              <w:t>Gesamte</w:t>
            </w:r>
            <w:r w:rsidR="00F40657" w:rsidRPr="005A089E">
              <w:rPr>
                <w:rFonts w:eastAsiaTheme="majorEastAsia"/>
                <w:spacing w:val="15"/>
              </w:rPr>
              <w:t xml:space="preserve">r </w:t>
            </w:r>
            <w:r w:rsidR="00CF0EDF" w:rsidRPr="005A089E">
              <w:rPr>
                <w:rFonts w:eastAsiaTheme="majorEastAsia"/>
                <w:spacing w:val="15"/>
              </w:rPr>
              <w:t xml:space="preserve">direkter </w:t>
            </w:r>
            <w:r w:rsidR="00CF0EDF" w:rsidRPr="005A089E">
              <w:rPr>
                <w:rFonts w:eastAsiaTheme="majorEastAsia"/>
                <w:spacing w:val="15"/>
              </w:rPr>
              <w:lastRenderedPageBreak/>
              <w:t>Energieverbrauch</w:t>
            </w:r>
          </w:p>
        </w:tc>
        <w:tc>
          <w:tcPr>
            <w:tcW w:w="1403" w:type="dxa"/>
          </w:tcPr>
          <w:p w14:paraId="1C3C314F"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lastRenderedPageBreak/>
              <w:t>MWh</w:t>
            </w:r>
            <w:r w:rsidR="008C248D" w:rsidRPr="005A089E">
              <w:rPr>
                <w:rFonts w:eastAsiaTheme="majorEastAsia"/>
                <w:spacing w:val="15"/>
              </w:rPr>
              <w:t xml:space="preserve">, kWh, </w:t>
            </w:r>
            <w:r w:rsidR="008C248D" w:rsidRPr="005A089E">
              <w:rPr>
                <w:rFonts w:eastAsiaTheme="majorEastAsia"/>
                <w:spacing w:val="15"/>
              </w:rPr>
              <w:lastRenderedPageBreak/>
              <w:t>GJ</w:t>
            </w:r>
          </w:p>
        </w:tc>
        <w:tc>
          <w:tcPr>
            <w:tcW w:w="1367" w:type="dxa"/>
          </w:tcPr>
          <w:p w14:paraId="4C3C5B12" w14:textId="77777777" w:rsidR="006179CC" w:rsidRPr="005A089E" w:rsidRDefault="006179CC" w:rsidP="007A55C7">
            <w:pPr>
              <w:spacing w:before="120" w:line="240" w:lineRule="atLeast"/>
              <w:rPr>
                <w:rFonts w:eastAsiaTheme="majorEastAsia"/>
                <w:spacing w:val="15"/>
              </w:rPr>
            </w:pPr>
          </w:p>
        </w:tc>
        <w:tc>
          <w:tcPr>
            <w:tcW w:w="1185" w:type="dxa"/>
          </w:tcPr>
          <w:p w14:paraId="427EA44B" w14:textId="77777777" w:rsidR="006179CC" w:rsidRPr="005A089E" w:rsidRDefault="006179CC" w:rsidP="007A55C7">
            <w:pPr>
              <w:spacing w:before="120" w:line="240" w:lineRule="atLeast"/>
              <w:rPr>
                <w:rFonts w:eastAsiaTheme="majorEastAsia"/>
                <w:spacing w:val="15"/>
              </w:rPr>
            </w:pPr>
          </w:p>
        </w:tc>
        <w:tc>
          <w:tcPr>
            <w:tcW w:w="1268" w:type="dxa"/>
          </w:tcPr>
          <w:p w14:paraId="0F71BA86" w14:textId="77777777" w:rsidR="006179CC" w:rsidRPr="005A089E" w:rsidRDefault="006179CC" w:rsidP="007A55C7">
            <w:pPr>
              <w:spacing w:before="120" w:line="240" w:lineRule="atLeast"/>
              <w:rPr>
                <w:rFonts w:eastAsiaTheme="majorEastAsia"/>
                <w:spacing w:val="15"/>
              </w:rPr>
            </w:pPr>
          </w:p>
        </w:tc>
      </w:tr>
      <w:tr w:rsidR="00F40657" w:rsidRPr="005A089E" w14:paraId="29AC265F" w14:textId="77777777" w:rsidTr="000404DB">
        <w:tc>
          <w:tcPr>
            <w:tcW w:w="3837" w:type="dxa"/>
          </w:tcPr>
          <w:p w14:paraId="317654A0" w14:textId="77777777" w:rsidR="00F40657" w:rsidRPr="005A089E" w:rsidRDefault="002513E3" w:rsidP="00F40657">
            <w:pPr>
              <w:spacing w:before="120" w:line="240" w:lineRule="atLeast"/>
              <w:jc w:val="left"/>
              <w:rPr>
                <w:rFonts w:eastAsiaTheme="majorEastAsia"/>
                <w:spacing w:val="15"/>
              </w:rPr>
            </w:pPr>
            <w:r w:rsidRPr="005A089E">
              <w:rPr>
                <w:rFonts w:eastAsiaTheme="majorEastAsia"/>
                <w:spacing w:val="15"/>
              </w:rPr>
              <w:lastRenderedPageBreak/>
              <w:t xml:space="preserve">(Gesamter) </w:t>
            </w:r>
            <w:r w:rsidR="00F40657" w:rsidRPr="005A089E">
              <w:rPr>
                <w:rFonts w:eastAsiaTheme="majorEastAsia"/>
                <w:spacing w:val="15"/>
              </w:rPr>
              <w:t>Wärmeverbrauch witterungsbereinigt</w:t>
            </w:r>
          </w:p>
        </w:tc>
        <w:tc>
          <w:tcPr>
            <w:tcW w:w="1403" w:type="dxa"/>
          </w:tcPr>
          <w:p w14:paraId="23994CCD" w14:textId="088516BE" w:rsidR="00F40657" w:rsidRPr="005A089E" w:rsidRDefault="00AD2507" w:rsidP="00F40657">
            <w:pPr>
              <w:spacing w:before="120" w:line="240" w:lineRule="atLeast"/>
              <w:jc w:val="left"/>
              <w:rPr>
                <w:rFonts w:eastAsiaTheme="majorEastAsia"/>
                <w:spacing w:val="15"/>
              </w:rPr>
            </w:pPr>
            <w:r>
              <w:rPr>
                <w:rFonts w:eastAsiaTheme="majorEastAsia"/>
                <w:spacing w:val="15"/>
              </w:rPr>
              <w:t>MW</w:t>
            </w:r>
            <w:r w:rsidR="00F40657" w:rsidRPr="005A089E">
              <w:rPr>
                <w:rFonts w:eastAsiaTheme="majorEastAsia"/>
                <w:spacing w:val="15"/>
              </w:rPr>
              <w:t>h, kWh, GJ</w:t>
            </w:r>
          </w:p>
        </w:tc>
        <w:tc>
          <w:tcPr>
            <w:tcW w:w="1367" w:type="dxa"/>
          </w:tcPr>
          <w:p w14:paraId="4B2423AC" w14:textId="77777777" w:rsidR="00F40657" w:rsidRPr="005A089E" w:rsidRDefault="00F40657" w:rsidP="007A55C7">
            <w:pPr>
              <w:spacing w:before="120" w:line="240" w:lineRule="atLeast"/>
              <w:rPr>
                <w:rFonts w:eastAsiaTheme="majorEastAsia"/>
                <w:spacing w:val="15"/>
              </w:rPr>
            </w:pPr>
          </w:p>
        </w:tc>
        <w:tc>
          <w:tcPr>
            <w:tcW w:w="1185" w:type="dxa"/>
          </w:tcPr>
          <w:p w14:paraId="44795719" w14:textId="77777777" w:rsidR="00F40657" w:rsidRPr="005A089E" w:rsidRDefault="00F40657" w:rsidP="007A55C7">
            <w:pPr>
              <w:spacing w:before="120" w:line="240" w:lineRule="atLeast"/>
              <w:rPr>
                <w:rFonts w:eastAsiaTheme="majorEastAsia"/>
                <w:spacing w:val="15"/>
              </w:rPr>
            </w:pPr>
          </w:p>
        </w:tc>
        <w:tc>
          <w:tcPr>
            <w:tcW w:w="1268" w:type="dxa"/>
          </w:tcPr>
          <w:p w14:paraId="7E0F3D35" w14:textId="77777777" w:rsidR="00F40657" w:rsidRPr="005A089E" w:rsidRDefault="00F40657" w:rsidP="007A55C7">
            <w:pPr>
              <w:spacing w:before="120" w:line="240" w:lineRule="atLeast"/>
              <w:rPr>
                <w:rFonts w:eastAsiaTheme="majorEastAsia"/>
                <w:spacing w:val="15"/>
              </w:rPr>
            </w:pPr>
          </w:p>
        </w:tc>
      </w:tr>
      <w:tr w:rsidR="006179CC" w:rsidRPr="005A089E" w14:paraId="10998C0C" w14:textId="77777777" w:rsidTr="000404DB">
        <w:tc>
          <w:tcPr>
            <w:tcW w:w="3837" w:type="dxa"/>
            <w:tcBorders>
              <w:bottom w:val="single" w:sz="4" w:space="0" w:color="auto"/>
            </w:tcBorders>
          </w:tcPr>
          <w:p w14:paraId="4C48D7C3" w14:textId="77777777" w:rsidR="006179CC" w:rsidRPr="005A089E" w:rsidRDefault="006179CC" w:rsidP="00F40657">
            <w:pPr>
              <w:spacing w:before="120" w:line="240" w:lineRule="atLeast"/>
              <w:jc w:val="left"/>
              <w:rPr>
                <w:rFonts w:eastAsiaTheme="majorEastAsia"/>
                <w:spacing w:val="15"/>
              </w:rPr>
            </w:pPr>
            <w:r w:rsidRPr="005A089E">
              <w:rPr>
                <w:rFonts w:eastAsiaTheme="majorEastAsia"/>
                <w:spacing w:val="15"/>
              </w:rPr>
              <w:t>Gesamt</w:t>
            </w:r>
            <w:r w:rsidR="00CF0EDF" w:rsidRPr="005A089E">
              <w:rPr>
                <w:rFonts w:eastAsiaTheme="majorEastAsia"/>
                <w:spacing w:val="15"/>
              </w:rPr>
              <w:t>er V</w:t>
            </w:r>
            <w:r w:rsidRPr="005A089E">
              <w:rPr>
                <w:rFonts w:eastAsiaTheme="majorEastAsia"/>
                <w:spacing w:val="15"/>
              </w:rPr>
              <w:t>erbrauch erneuerbare</w:t>
            </w:r>
            <w:r w:rsidR="00CF0EDF" w:rsidRPr="005A089E">
              <w:rPr>
                <w:rFonts w:eastAsiaTheme="majorEastAsia"/>
                <w:spacing w:val="15"/>
              </w:rPr>
              <w:t>r</w:t>
            </w:r>
            <w:r w:rsidRPr="005A089E">
              <w:rPr>
                <w:rFonts w:eastAsiaTheme="majorEastAsia"/>
                <w:spacing w:val="15"/>
              </w:rPr>
              <w:t xml:space="preserve"> Energien</w:t>
            </w:r>
          </w:p>
        </w:tc>
        <w:tc>
          <w:tcPr>
            <w:tcW w:w="1403" w:type="dxa"/>
            <w:tcBorders>
              <w:bottom w:val="single" w:sz="4" w:space="0" w:color="auto"/>
            </w:tcBorders>
          </w:tcPr>
          <w:p w14:paraId="218A3819"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t>MW</w:t>
            </w:r>
            <w:r w:rsidR="008C248D" w:rsidRPr="005A089E">
              <w:rPr>
                <w:rFonts w:eastAsiaTheme="majorEastAsia"/>
                <w:spacing w:val="15"/>
              </w:rPr>
              <w:t>h, kWh, GJ</w:t>
            </w:r>
            <w:r w:rsidR="008C248D" w:rsidRPr="005A089E" w:rsidDel="008C248D">
              <w:rPr>
                <w:rFonts w:eastAsiaTheme="majorEastAsia"/>
                <w:spacing w:val="15"/>
              </w:rPr>
              <w:t xml:space="preserve"> </w:t>
            </w:r>
          </w:p>
        </w:tc>
        <w:tc>
          <w:tcPr>
            <w:tcW w:w="1367" w:type="dxa"/>
            <w:tcBorders>
              <w:bottom w:val="single" w:sz="4" w:space="0" w:color="auto"/>
            </w:tcBorders>
          </w:tcPr>
          <w:p w14:paraId="4E96CBE8" w14:textId="77777777" w:rsidR="006179CC" w:rsidRPr="005A089E" w:rsidRDefault="006179CC" w:rsidP="007A55C7">
            <w:pPr>
              <w:spacing w:before="120" w:line="240" w:lineRule="atLeast"/>
              <w:jc w:val="center"/>
              <w:rPr>
                <w:rFonts w:eastAsiaTheme="majorEastAsia"/>
                <w:spacing w:val="15"/>
              </w:rPr>
            </w:pPr>
          </w:p>
        </w:tc>
        <w:tc>
          <w:tcPr>
            <w:tcW w:w="1185" w:type="dxa"/>
            <w:tcBorders>
              <w:bottom w:val="single" w:sz="4" w:space="0" w:color="auto"/>
            </w:tcBorders>
          </w:tcPr>
          <w:p w14:paraId="0A195F4C" w14:textId="77777777" w:rsidR="006179CC" w:rsidRPr="005A089E" w:rsidRDefault="006179CC" w:rsidP="007A55C7">
            <w:pPr>
              <w:spacing w:before="120" w:line="240" w:lineRule="atLeast"/>
              <w:jc w:val="center"/>
              <w:rPr>
                <w:rFonts w:eastAsiaTheme="majorEastAsia"/>
                <w:spacing w:val="15"/>
              </w:rPr>
            </w:pPr>
          </w:p>
        </w:tc>
        <w:tc>
          <w:tcPr>
            <w:tcW w:w="1268" w:type="dxa"/>
            <w:tcBorders>
              <w:bottom w:val="single" w:sz="4" w:space="0" w:color="auto"/>
            </w:tcBorders>
          </w:tcPr>
          <w:p w14:paraId="0A699C30" w14:textId="77777777" w:rsidR="006179CC" w:rsidRPr="005A089E" w:rsidRDefault="006179CC" w:rsidP="007A55C7">
            <w:pPr>
              <w:spacing w:before="120" w:line="240" w:lineRule="atLeast"/>
              <w:jc w:val="center"/>
              <w:rPr>
                <w:rFonts w:eastAsiaTheme="majorEastAsia"/>
                <w:spacing w:val="15"/>
              </w:rPr>
            </w:pPr>
          </w:p>
        </w:tc>
      </w:tr>
      <w:tr w:rsidR="008C248D" w:rsidRPr="005A089E" w14:paraId="0023EEF4" w14:textId="77777777" w:rsidTr="000404DB">
        <w:tc>
          <w:tcPr>
            <w:tcW w:w="3837" w:type="dxa"/>
            <w:tcBorders>
              <w:bottom w:val="single" w:sz="4" w:space="0" w:color="auto"/>
            </w:tcBorders>
          </w:tcPr>
          <w:p w14:paraId="6D9E5B15" w14:textId="77777777" w:rsidR="008C248D" w:rsidRPr="005A089E" w:rsidRDefault="008C248D" w:rsidP="00F40657">
            <w:pPr>
              <w:spacing w:before="120" w:line="240" w:lineRule="atLeast"/>
              <w:jc w:val="left"/>
              <w:rPr>
                <w:rFonts w:eastAsiaTheme="majorEastAsia"/>
                <w:spacing w:val="15"/>
              </w:rPr>
            </w:pPr>
            <w:r w:rsidRPr="005A089E">
              <w:rPr>
                <w:rFonts w:eastAsiaTheme="majorEastAsia"/>
                <w:spacing w:val="15"/>
              </w:rPr>
              <w:t>Gesamte</w:t>
            </w:r>
            <w:r w:rsidR="00CF0EDF" w:rsidRPr="005A089E">
              <w:rPr>
                <w:rFonts w:eastAsiaTheme="majorEastAsia"/>
                <w:spacing w:val="15"/>
              </w:rPr>
              <w:t xml:space="preserve"> E</w:t>
            </w:r>
            <w:r w:rsidRPr="005A089E">
              <w:rPr>
                <w:rFonts w:eastAsiaTheme="majorEastAsia"/>
                <w:spacing w:val="15"/>
              </w:rPr>
              <w:t xml:space="preserve">rzeugung </w:t>
            </w:r>
            <w:r w:rsidR="00CF0EDF" w:rsidRPr="005A089E">
              <w:rPr>
                <w:rFonts w:eastAsiaTheme="majorEastAsia"/>
                <w:spacing w:val="15"/>
              </w:rPr>
              <w:t xml:space="preserve">erneuerbarer </w:t>
            </w:r>
            <w:r w:rsidRPr="005A089E">
              <w:rPr>
                <w:rFonts w:eastAsiaTheme="majorEastAsia"/>
                <w:spacing w:val="15"/>
              </w:rPr>
              <w:t>Energie</w:t>
            </w:r>
            <w:r w:rsidR="00CF0EDF" w:rsidRPr="005A089E">
              <w:rPr>
                <w:rFonts w:eastAsiaTheme="majorEastAsia"/>
                <w:spacing w:val="15"/>
              </w:rPr>
              <w:t>n</w:t>
            </w:r>
          </w:p>
        </w:tc>
        <w:tc>
          <w:tcPr>
            <w:tcW w:w="1403" w:type="dxa"/>
            <w:tcBorders>
              <w:bottom w:val="single" w:sz="4" w:space="0" w:color="auto"/>
            </w:tcBorders>
          </w:tcPr>
          <w:p w14:paraId="6F1933B4" w14:textId="77777777" w:rsidR="008C248D" w:rsidRPr="005A089E" w:rsidRDefault="008C248D" w:rsidP="007A55C7">
            <w:pPr>
              <w:spacing w:before="120" w:line="240" w:lineRule="atLeast"/>
              <w:rPr>
                <w:rFonts w:eastAsiaTheme="majorEastAsia"/>
                <w:spacing w:val="15"/>
              </w:rPr>
            </w:pPr>
            <w:r w:rsidRPr="005A089E">
              <w:rPr>
                <w:rFonts w:eastAsiaTheme="majorEastAsia"/>
                <w:spacing w:val="15"/>
              </w:rPr>
              <w:t>MWh, kWh, GJ</w:t>
            </w:r>
          </w:p>
        </w:tc>
        <w:tc>
          <w:tcPr>
            <w:tcW w:w="1367" w:type="dxa"/>
            <w:tcBorders>
              <w:bottom w:val="single" w:sz="4" w:space="0" w:color="auto"/>
            </w:tcBorders>
          </w:tcPr>
          <w:p w14:paraId="34E182FE" w14:textId="77777777" w:rsidR="008C248D" w:rsidRPr="005A089E" w:rsidRDefault="008C248D" w:rsidP="007A55C7">
            <w:pPr>
              <w:spacing w:before="120" w:line="240" w:lineRule="atLeast"/>
              <w:jc w:val="center"/>
              <w:rPr>
                <w:rFonts w:eastAsiaTheme="majorEastAsia"/>
                <w:spacing w:val="15"/>
              </w:rPr>
            </w:pPr>
          </w:p>
        </w:tc>
        <w:tc>
          <w:tcPr>
            <w:tcW w:w="1185" w:type="dxa"/>
            <w:tcBorders>
              <w:bottom w:val="single" w:sz="4" w:space="0" w:color="auto"/>
            </w:tcBorders>
          </w:tcPr>
          <w:p w14:paraId="4A6B14D4" w14:textId="77777777" w:rsidR="008C248D" w:rsidRPr="005A089E" w:rsidRDefault="008C248D" w:rsidP="007A55C7">
            <w:pPr>
              <w:spacing w:before="120" w:line="240" w:lineRule="atLeast"/>
              <w:jc w:val="center"/>
              <w:rPr>
                <w:rFonts w:eastAsiaTheme="majorEastAsia"/>
                <w:spacing w:val="15"/>
              </w:rPr>
            </w:pPr>
          </w:p>
        </w:tc>
        <w:tc>
          <w:tcPr>
            <w:tcW w:w="1268" w:type="dxa"/>
            <w:tcBorders>
              <w:bottom w:val="single" w:sz="4" w:space="0" w:color="auto"/>
            </w:tcBorders>
          </w:tcPr>
          <w:p w14:paraId="090AD898" w14:textId="77777777" w:rsidR="008C248D" w:rsidRPr="005A089E" w:rsidRDefault="008C248D" w:rsidP="007A55C7">
            <w:pPr>
              <w:spacing w:before="120" w:line="240" w:lineRule="atLeast"/>
              <w:jc w:val="center"/>
              <w:rPr>
                <w:rFonts w:eastAsiaTheme="majorEastAsia"/>
                <w:spacing w:val="15"/>
              </w:rPr>
            </w:pPr>
          </w:p>
        </w:tc>
      </w:tr>
      <w:tr w:rsidR="006179CC" w:rsidRPr="005A089E" w14:paraId="7F48D619" w14:textId="77777777" w:rsidTr="000404DB">
        <w:tc>
          <w:tcPr>
            <w:tcW w:w="9060" w:type="dxa"/>
            <w:gridSpan w:val="5"/>
            <w:shd w:val="clear" w:color="auto" w:fill="D9D9D9" w:themeFill="background1" w:themeFillShade="D9"/>
          </w:tcPr>
          <w:p w14:paraId="7D92AECC" w14:textId="77777777" w:rsidR="006179CC" w:rsidRPr="005A089E" w:rsidRDefault="006179CC" w:rsidP="007A55C7">
            <w:pPr>
              <w:spacing w:before="120" w:line="240" w:lineRule="atLeast"/>
              <w:jc w:val="left"/>
              <w:rPr>
                <w:rFonts w:eastAsiaTheme="majorEastAsia"/>
                <w:b/>
                <w:spacing w:val="15"/>
              </w:rPr>
            </w:pPr>
            <w:r w:rsidRPr="005A089E">
              <w:rPr>
                <w:rFonts w:eastAsiaTheme="majorEastAsia"/>
                <w:b/>
                <w:spacing w:val="15"/>
              </w:rPr>
              <w:t>Material</w:t>
            </w:r>
            <w:r w:rsidR="00F40657" w:rsidRPr="005A089E">
              <w:rPr>
                <w:rFonts w:eastAsiaTheme="majorEastAsia"/>
                <w:b/>
                <w:spacing w:val="15"/>
              </w:rPr>
              <w:t>/ Rohstoffe</w:t>
            </w:r>
          </w:p>
        </w:tc>
      </w:tr>
      <w:tr w:rsidR="006179CC" w:rsidRPr="005A089E" w14:paraId="20E2FCCB" w14:textId="77777777" w:rsidTr="000404DB">
        <w:tc>
          <w:tcPr>
            <w:tcW w:w="3837" w:type="dxa"/>
          </w:tcPr>
          <w:p w14:paraId="284A6D67" w14:textId="77777777" w:rsidR="006179CC" w:rsidRPr="005A089E" w:rsidRDefault="00F40657"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Papier</w:t>
            </w:r>
          </w:p>
        </w:tc>
        <w:tc>
          <w:tcPr>
            <w:tcW w:w="1403" w:type="dxa"/>
          </w:tcPr>
          <w:p w14:paraId="4A53C6AF" w14:textId="77777777" w:rsidR="006179CC" w:rsidRPr="005A089E" w:rsidRDefault="00CF0EDF" w:rsidP="00F40657">
            <w:pPr>
              <w:spacing w:before="120" w:line="240" w:lineRule="atLeast"/>
              <w:jc w:val="left"/>
              <w:rPr>
                <w:rFonts w:eastAsiaTheme="majorEastAsia"/>
                <w:spacing w:val="15"/>
              </w:rPr>
            </w:pPr>
            <w:r w:rsidRPr="005A089E">
              <w:rPr>
                <w:rFonts w:eastAsiaTheme="majorEastAsia"/>
                <w:spacing w:val="15"/>
              </w:rPr>
              <w:t>k</w:t>
            </w:r>
            <w:r w:rsidR="008C248D" w:rsidRPr="005A089E">
              <w:rPr>
                <w:rFonts w:eastAsiaTheme="majorEastAsia"/>
                <w:spacing w:val="15"/>
              </w:rPr>
              <w:t xml:space="preserve">g, t, </w:t>
            </w:r>
            <w:r w:rsidR="00F40657" w:rsidRPr="005A089E">
              <w:rPr>
                <w:rFonts w:eastAsiaTheme="majorEastAsia"/>
                <w:spacing w:val="15"/>
              </w:rPr>
              <w:t>Blatt</w:t>
            </w:r>
          </w:p>
        </w:tc>
        <w:tc>
          <w:tcPr>
            <w:tcW w:w="1367" w:type="dxa"/>
          </w:tcPr>
          <w:p w14:paraId="0AF9FF3E" w14:textId="77777777" w:rsidR="006179CC" w:rsidRPr="005A089E" w:rsidRDefault="006179CC" w:rsidP="007A55C7">
            <w:pPr>
              <w:spacing w:before="120" w:line="240" w:lineRule="atLeast"/>
              <w:rPr>
                <w:rFonts w:eastAsiaTheme="majorEastAsia"/>
                <w:spacing w:val="15"/>
              </w:rPr>
            </w:pPr>
          </w:p>
        </w:tc>
        <w:tc>
          <w:tcPr>
            <w:tcW w:w="1185" w:type="dxa"/>
          </w:tcPr>
          <w:p w14:paraId="33C1B4EE" w14:textId="77777777" w:rsidR="006179CC" w:rsidRPr="005A089E" w:rsidRDefault="006179CC" w:rsidP="007A55C7">
            <w:pPr>
              <w:spacing w:before="120" w:line="240" w:lineRule="atLeast"/>
              <w:rPr>
                <w:rFonts w:eastAsiaTheme="majorEastAsia"/>
                <w:spacing w:val="15"/>
              </w:rPr>
            </w:pPr>
          </w:p>
        </w:tc>
        <w:tc>
          <w:tcPr>
            <w:tcW w:w="1268" w:type="dxa"/>
          </w:tcPr>
          <w:p w14:paraId="2946EC46" w14:textId="77777777" w:rsidR="006179CC" w:rsidRPr="005A089E" w:rsidRDefault="006179CC" w:rsidP="007A55C7">
            <w:pPr>
              <w:spacing w:before="120" w:line="240" w:lineRule="atLeast"/>
              <w:rPr>
                <w:rFonts w:eastAsiaTheme="majorEastAsia"/>
                <w:spacing w:val="15"/>
              </w:rPr>
            </w:pPr>
          </w:p>
        </w:tc>
      </w:tr>
      <w:tr w:rsidR="00F40657" w:rsidRPr="005A089E" w14:paraId="242FCBA6" w14:textId="77777777" w:rsidTr="000404DB">
        <w:tc>
          <w:tcPr>
            <w:tcW w:w="3837" w:type="dxa"/>
          </w:tcPr>
          <w:p w14:paraId="3F08B689" w14:textId="77777777" w:rsidR="00F40657" w:rsidRPr="005A089E" w:rsidRDefault="00F40657"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Kältemittel</w:t>
            </w:r>
          </w:p>
        </w:tc>
        <w:tc>
          <w:tcPr>
            <w:tcW w:w="1403" w:type="dxa"/>
          </w:tcPr>
          <w:p w14:paraId="4C4F87DA" w14:textId="77777777" w:rsidR="00F40657" w:rsidRPr="005A089E" w:rsidRDefault="00F40657" w:rsidP="007A55C7">
            <w:pPr>
              <w:spacing w:before="120" w:line="240" w:lineRule="atLeast"/>
              <w:rPr>
                <w:rFonts w:eastAsiaTheme="majorEastAsia"/>
                <w:spacing w:val="15"/>
              </w:rPr>
            </w:pPr>
            <w:r w:rsidRPr="005A089E">
              <w:rPr>
                <w:rFonts w:eastAsiaTheme="majorEastAsia"/>
                <w:spacing w:val="15"/>
              </w:rPr>
              <w:t>kg</w:t>
            </w:r>
          </w:p>
        </w:tc>
        <w:tc>
          <w:tcPr>
            <w:tcW w:w="1367" w:type="dxa"/>
          </w:tcPr>
          <w:p w14:paraId="221B871F" w14:textId="77777777" w:rsidR="00F40657" w:rsidRPr="005A089E" w:rsidRDefault="00F40657" w:rsidP="007A55C7">
            <w:pPr>
              <w:spacing w:before="120" w:line="240" w:lineRule="atLeast"/>
              <w:rPr>
                <w:rFonts w:eastAsiaTheme="majorEastAsia"/>
                <w:spacing w:val="15"/>
              </w:rPr>
            </w:pPr>
          </w:p>
        </w:tc>
        <w:tc>
          <w:tcPr>
            <w:tcW w:w="1185" w:type="dxa"/>
          </w:tcPr>
          <w:p w14:paraId="151B6A56" w14:textId="77777777" w:rsidR="00F40657" w:rsidRPr="005A089E" w:rsidRDefault="00F40657" w:rsidP="007A55C7">
            <w:pPr>
              <w:spacing w:before="120" w:line="240" w:lineRule="atLeast"/>
              <w:rPr>
                <w:rFonts w:eastAsiaTheme="majorEastAsia"/>
                <w:spacing w:val="15"/>
              </w:rPr>
            </w:pPr>
          </w:p>
        </w:tc>
        <w:tc>
          <w:tcPr>
            <w:tcW w:w="1268" w:type="dxa"/>
          </w:tcPr>
          <w:p w14:paraId="57CB0FF3" w14:textId="77777777" w:rsidR="00F40657" w:rsidRPr="005A089E" w:rsidRDefault="00F40657" w:rsidP="007A55C7">
            <w:pPr>
              <w:spacing w:before="120" w:line="240" w:lineRule="atLeast"/>
              <w:rPr>
                <w:rFonts w:eastAsiaTheme="majorEastAsia"/>
                <w:spacing w:val="15"/>
              </w:rPr>
            </w:pPr>
          </w:p>
        </w:tc>
      </w:tr>
      <w:tr w:rsidR="00F40657" w:rsidRPr="005A089E" w14:paraId="400FF47F" w14:textId="77777777" w:rsidTr="000404DB">
        <w:tc>
          <w:tcPr>
            <w:tcW w:w="3837" w:type="dxa"/>
          </w:tcPr>
          <w:p w14:paraId="58A46822" w14:textId="77777777" w:rsidR="00F40657" w:rsidRPr="005A089E" w:rsidRDefault="00F40657" w:rsidP="007A55C7">
            <w:pPr>
              <w:spacing w:before="120" w:line="240" w:lineRule="atLeast"/>
              <w:rPr>
                <w:color w:val="76923C" w:themeColor="accent3" w:themeShade="BF"/>
              </w:rPr>
            </w:pPr>
            <w:r w:rsidRPr="005A089E">
              <w:rPr>
                <w:color w:val="76923C" w:themeColor="accent3" w:themeShade="BF"/>
              </w:rPr>
              <w:t>Materialeinsatz a</w:t>
            </w:r>
          </w:p>
        </w:tc>
        <w:tc>
          <w:tcPr>
            <w:tcW w:w="1403" w:type="dxa"/>
          </w:tcPr>
          <w:p w14:paraId="363BCF79" w14:textId="77777777" w:rsidR="00F40657" w:rsidRPr="005A089E" w:rsidRDefault="00F40657" w:rsidP="007A55C7">
            <w:pPr>
              <w:spacing w:before="120" w:line="240" w:lineRule="atLeast"/>
              <w:rPr>
                <w:rFonts w:eastAsiaTheme="majorEastAsia"/>
                <w:spacing w:val="15"/>
              </w:rPr>
            </w:pPr>
          </w:p>
        </w:tc>
        <w:tc>
          <w:tcPr>
            <w:tcW w:w="1367" w:type="dxa"/>
          </w:tcPr>
          <w:p w14:paraId="2F9316BF" w14:textId="77777777" w:rsidR="00F40657" w:rsidRPr="005A089E" w:rsidRDefault="00F40657" w:rsidP="007A55C7">
            <w:pPr>
              <w:spacing w:before="120" w:line="240" w:lineRule="atLeast"/>
              <w:rPr>
                <w:rFonts w:eastAsiaTheme="majorEastAsia"/>
                <w:spacing w:val="15"/>
              </w:rPr>
            </w:pPr>
          </w:p>
        </w:tc>
        <w:tc>
          <w:tcPr>
            <w:tcW w:w="1185" w:type="dxa"/>
          </w:tcPr>
          <w:p w14:paraId="38DC634C" w14:textId="77777777" w:rsidR="00F40657" w:rsidRPr="005A089E" w:rsidRDefault="00F40657" w:rsidP="007A55C7">
            <w:pPr>
              <w:spacing w:before="120" w:line="240" w:lineRule="atLeast"/>
              <w:rPr>
                <w:rFonts w:eastAsiaTheme="majorEastAsia"/>
                <w:spacing w:val="15"/>
              </w:rPr>
            </w:pPr>
          </w:p>
        </w:tc>
        <w:tc>
          <w:tcPr>
            <w:tcW w:w="1268" w:type="dxa"/>
          </w:tcPr>
          <w:p w14:paraId="79DA2024" w14:textId="77777777" w:rsidR="00F40657" w:rsidRPr="005A089E" w:rsidRDefault="00F40657" w:rsidP="007A55C7">
            <w:pPr>
              <w:spacing w:before="120" w:line="240" w:lineRule="atLeast"/>
              <w:rPr>
                <w:rFonts w:eastAsiaTheme="majorEastAsia"/>
                <w:spacing w:val="15"/>
              </w:rPr>
            </w:pPr>
          </w:p>
        </w:tc>
      </w:tr>
      <w:tr w:rsidR="006179CC" w:rsidRPr="005A089E" w14:paraId="26542C96" w14:textId="77777777" w:rsidTr="000404DB">
        <w:tc>
          <w:tcPr>
            <w:tcW w:w="3837" w:type="dxa"/>
          </w:tcPr>
          <w:p w14:paraId="3F2389DF" w14:textId="77777777" w:rsidR="006179CC" w:rsidRPr="005A089E" w:rsidRDefault="006179CC" w:rsidP="007A55C7">
            <w:pPr>
              <w:spacing w:before="120" w:line="240" w:lineRule="atLeast"/>
              <w:rPr>
                <w:color w:val="76923C" w:themeColor="accent3" w:themeShade="BF"/>
              </w:rPr>
            </w:pPr>
            <w:r w:rsidRPr="005A089E">
              <w:rPr>
                <w:color w:val="76923C" w:themeColor="accent3" w:themeShade="BF"/>
              </w:rPr>
              <w:t>Materialeinsatz b</w:t>
            </w:r>
          </w:p>
        </w:tc>
        <w:tc>
          <w:tcPr>
            <w:tcW w:w="1403" w:type="dxa"/>
          </w:tcPr>
          <w:p w14:paraId="516D12C4" w14:textId="77777777" w:rsidR="006179CC" w:rsidRPr="005A089E" w:rsidRDefault="00CF0EDF" w:rsidP="007A55C7">
            <w:pPr>
              <w:spacing w:before="120" w:line="240" w:lineRule="atLeast"/>
              <w:rPr>
                <w:rFonts w:eastAsiaTheme="majorEastAsia"/>
                <w:spacing w:val="15"/>
              </w:rPr>
            </w:pPr>
            <w:r w:rsidRPr="005A089E">
              <w:rPr>
                <w:rFonts w:eastAsiaTheme="majorEastAsia"/>
                <w:spacing w:val="15"/>
              </w:rPr>
              <w:t>k</w:t>
            </w:r>
            <w:r w:rsidR="008C248D" w:rsidRPr="005A089E">
              <w:rPr>
                <w:rFonts w:eastAsiaTheme="majorEastAsia"/>
                <w:spacing w:val="15"/>
              </w:rPr>
              <w:t>g, t, m³</w:t>
            </w:r>
          </w:p>
        </w:tc>
        <w:tc>
          <w:tcPr>
            <w:tcW w:w="1367" w:type="dxa"/>
          </w:tcPr>
          <w:p w14:paraId="6075D27A" w14:textId="77777777" w:rsidR="006179CC" w:rsidRPr="005A089E" w:rsidRDefault="006179CC" w:rsidP="007A55C7">
            <w:pPr>
              <w:spacing w:before="120" w:line="240" w:lineRule="atLeast"/>
              <w:rPr>
                <w:rFonts w:eastAsiaTheme="majorEastAsia"/>
                <w:spacing w:val="15"/>
              </w:rPr>
            </w:pPr>
          </w:p>
        </w:tc>
        <w:tc>
          <w:tcPr>
            <w:tcW w:w="1185" w:type="dxa"/>
          </w:tcPr>
          <w:p w14:paraId="23187407" w14:textId="77777777" w:rsidR="006179CC" w:rsidRPr="005A089E" w:rsidRDefault="006179CC" w:rsidP="007A55C7">
            <w:pPr>
              <w:spacing w:before="120" w:line="240" w:lineRule="atLeast"/>
              <w:rPr>
                <w:rFonts w:eastAsiaTheme="majorEastAsia"/>
                <w:spacing w:val="15"/>
              </w:rPr>
            </w:pPr>
          </w:p>
        </w:tc>
        <w:tc>
          <w:tcPr>
            <w:tcW w:w="1268" w:type="dxa"/>
          </w:tcPr>
          <w:p w14:paraId="7C2804FC" w14:textId="77777777" w:rsidR="006179CC" w:rsidRPr="005A089E" w:rsidRDefault="006179CC" w:rsidP="007A55C7">
            <w:pPr>
              <w:spacing w:before="120" w:line="240" w:lineRule="atLeast"/>
              <w:rPr>
                <w:rFonts w:eastAsiaTheme="majorEastAsia"/>
                <w:spacing w:val="15"/>
              </w:rPr>
            </w:pPr>
          </w:p>
        </w:tc>
      </w:tr>
      <w:tr w:rsidR="006179CC" w:rsidRPr="005A089E" w14:paraId="3BD128CB" w14:textId="77777777" w:rsidTr="000404DB">
        <w:tc>
          <w:tcPr>
            <w:tcW w:w="3837" w:type="dxa"/>
          </w:tcPr>
          <w:p w14:paraId="063F45D8" w14:textId="77777777" w:rsidR="006179CC" w:rsidRPr="005A089E" w:rsidRDefault="00C51422" w:rsidP="007A55C7">
            <w:pPr>
              <w:spacing w:before="120" w:line="240" w:lineRule="atLeast"/>
              <w:rPr>
                <w:color w:val="76923C" w:themeColor="accent3" w:themeShade="BF"/>
              </w:rPr>
            </w:pPr>
            <w:r w:rsidRPr="005A089E">
              <w:rPr>
                <w:color w:val="76923C" w:themeColor="accent3" w:themeShade="BF"/>
              </w:rPr>
              <w:t>…</w:t>
            </w:r>
          </w:p>
        </w:tc>
        <w:tc>
          <w:tcPr>
            <w:tcW w:w="1403" w:type="dxa"/>
          </w:tcPr>
          <w:p w14:paraId="446730A8" w14:textId="77777777" w:rsidR="006179CC" w:rsidRPr="005A089E" w:rsidRDefault="00CF0EDF" w:rsidP="007A55C7">
            <w:pPr>
              <w:spacing w:before="120" w:line="240" w:lineRule="atLeast"/>
              <w:rPr>
                <w:rFonts w:eastAsiaTheme="majorEastAsia"/>
                <w:spacing w:val="15"/>
              </w:rPr>
            </w:pPr>
            <w:r w:rsidRPr="005A089E">
              <w:rPr>
                <w:rFonts w:eastAsiaTheme="majorEastAsia"/>
                <w:spacing w:val="15"/>
              </w:rPr>
              <w:t>k</w:t>
            </w:r>
            <w:r w:rsidR="008C248D" w:rsidRPr="005A089E">
              <w:rPr>
                <w:rFonts w:eastAsiaTheme="majorEastAsia"/>
                <w:spacing w:val="15"/>
              </w:rPr>
              <w:t>g, t, m³</w:t>
            </w:r>
          </w:p>
        </w:tc>
        <w:tc>
          <w:tcPr>
            <w:tcW w:w="1367" w:type="dxa"/>
          </w:tcPr>
          <w:p w14:paraId="45C277EB" w14:textId="77777777" w:rsidR="006179CC" w:rsidRPr="005A089E" w:rsidRDefault="006179CC" w:rsidP="007A55C7">
            <w:pPr>
              <w:spacing w:before="120" w:line="240" w:lineRule="atLeast"/>
              <w:rPr>
                <w:rFonts w:eastAsiaTheme="majorEastAsia"/>
                <w:spacing w:val="15"/>
              </w:rPr>
            </w:pPr>
          </w:p>
        </w:tc>
        <w:tc>
          <w:tcPr>
            <w:tcW w:w="1185" w:type="dxa"/>
          </w:tcPr>
          <w:p w14:paraId="507F58DF" w14:textId="77777777" w:rsidR="006179CC" w:rsidRPr="005A089E" w:rsidRDefault="006179CC" w:rsidP="007A55C7">
            <w:pPr>
              <w:spacing w:before="120" w:line="240" w:lineRule="atLeast"/>
              <w:rPr>
                <w:rFonts w:eastAsiaTheme="majorEastAsia"/>
                <w:spacing w:val="15"/>
              </w:rPr>
            </w:pPr>
          </w:p>
        </w:tc>
        <w:tc>
          <w:tcPr>
            <w:tcW w:w="1268" w:type="dxa"/>
          </w:tcPr>
          <w:p w14:paraId="40814F6F" w14:textId="77777777" w:rsidR="006179CC" w:rsidRPr="005A089E" w:rsidRDefault="006179CC" w:rsidP="007A55C7">
            <w:pPr>
              <w:spacing w:before="120" w:line="240" w:lineRule="atLeast"/>
              <w:rPr>
                <w:rFonts w:eastAsiaTheme="majorEastAsia"/>
                <w:spacing w:val="15"/>
              </w:rPr>
            </w:pPr>
          </w:p>
        </w:tc>
      </w:tr>
      <w:tr w:rsidR="006179CC" w:rsidRPr="005A089E" w14:paraId="1480F639" w14:textId="77777777" w:rsidTr="000404DB">
        <w:tc>
          <w:tcPr>
            <w:tcW w:w="3837" w:type="dxa"/>
            <w:tcBorders>
              <w:bottom w:val="single" w:sz="4" w:space="0" w:color="auto"/>
            </w:tcBorders>
          </w:tcPr>
          <w:p w14:paraId="6216DAEC"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t>Materialeinsatz gesamt</w:t>
            </w:r>
            <w:r w:rsidR="008C248D" w:rsidRPr="005A089E">
              <w:rPr>
                <w:rFonts w:eastAsiaTheme="majorEastAsia"/>
                <w:spacing w:val="15"/>
              </w:rPr>
              <w:t xml:space="preserve"> </w:t>
            </w:r>
          </w:p>
        </w:tc>
        <w:tc>
          <w:tcPr>
            <w:tcW w:w="1403" w:type="dxa"/>
            <w:tcBorders>
              <w:bottom w:val="single" w:sz="4" w:space="0" w:color="auto"/>
            </w:tcBorders>
          </w:tcPr>
          <w:p w14:paraId="21D96E25" w14:textId="77777777" w:rsidR="006179CC" w:rsidRPr="005A089E" w:rsidRDefault="00CF0EDF" w:rsidP="007A55C7">
            <w:pPr>
              <w:spacing w:before="120" w:line="240" w:lineRule="atLeast"/>
              <w:rPr>
                <w:rFonts w:eastAsiaTheme="majorEastAsia"/>
                <w:spacing w:val="15"/>
              </w:rPr>
            </w:pPr>
            <w:r w:rsidRPr="005A089E">
              <w:rPr>
                <w:rFonts w:eastAsiaTheme="majorEastAsia"/>
                <w:spacing w:val="15"/>
              </w:rPr>
              <w:t>kg</w:t>
            </w:r>
            <w:r w:rsidR="008C248D" w:rsidRPr="005A089E">
              <w:rPr>
                <w:rFonts w:eastAsiaTheme="majorEastAsia"/>
                <w:spacing w:val="15"/>
              </w:rPr>
              <w:t>, t, m³</w:t>
            </w:r>
          </w:p>
        </w:tc>
        <w:tc>
          <w:tcPr>
            <w:tcW w:w="1367" w:type="dxa"/>
            <w:tcBorders>
              <w:bottom w:val="single" w:sz="4" w:space="0" w:color="auto"/>
            </w:tcBorders>
          </w:tcPr>
          <w:p w14:paraId="2D635630" w14:textId="77777777" w:rsidR="006179CC" w:rsidRPr="005A089E" w:rsidRDefault="006179CC" w:rsidP="007A55C7">
            <w:pPr>
              <w:spacing w:before="120" w:line="240" w:lineRule="atLeast"/>
              <w:rPr>
                <w:rFonts w:eastAsiaTheme="majorEastAsia"/>
                <w:spacing w:val="15"/>
              </w:rPr>
            </w:pPr>
          </w:p>
        </w:tc>
        <w:tc>
          <w:tcPr>
            <w:tcW w:w="1185" w:type="dxa"/>
            <w:tcBorders>
              <w:bottom w:val="single" w:sz="4" w:space="0" w:color="auto"/>
            </w:tcBorders>
          </w:tcPr>
          <w:p w14:paraId="56EE339F" w14:textId="77777777" w:rsidR="006179CC" w:rsidRPr="005A089E" w:rsidRDefault="006179CC" w:rsidP="007A55C7">
            <w:pPr>
              <w:spacing w:before="120" w:line="240" w:lineRule="atLeast"/>
              <w:rPr>
                <w:rFonts w:eastAsiaTheme="majorEastAsia"/>
                <w:spacing w:val="15"/>
              </w:rPr>
            </w:pPr>
          </w:p>
        </w:tc>
        <w:tc>
          <w:tcPr>
            <w:tcW w:w="1268" w:type="dxa"/>
            <w:tcBorders>
              <w:bottom w:val="single" w:sz="4" w:space="0" w:color="auto"/>
            </w:tcBorders>
          </w:tcPr>
          <w:p w14:paraId="0B3F3FD8" w14:textId="77777777" w:rsidR="006179CC" w:rsidRPr="005A089E" w:rsidRDefault="006179CC" w:rsidP="007A55C7">
            <w:pPr>
              <w:spacing w:before="120" w:line="240" w:lineRule="atLeast"/>
              <w:rPr>
                <w:rFonts w:eastAsiaTheme="majorEastAsia"/>
                <w:spacing w:val="15"/>
              </w:rPr>
            </w:pPr>
          </w:p>
        </w:tc>
      </w:tr>
      <w:tr w:rsidR="006179CC" w:rsidRPr="005A089E" w14:paraId="71269105" w14:textId="77777777" w:rsidTr="000404DB">
        <w:tc>
          <w:tcPr>
            <w:tcW w:w="9060" w:type="dxa"/>
            <w:gridSpan w:val="5"/>
            <w:shd w:val="clear" w:color="auto" w:fill="D9D9D9" w:themeFill="background1" w:themeFillShade="D9"/>
          </w:tcPr>
          <w:p w14:paraId="32729763" w14:textId="77777777" w:rsidR="006179CC" w:rsidRPr="005A089E" w:rsidRDefault="006179CC" w:rsidP="007A55C7">
            <w:pPr>
              <w:spacing w:before="120" w:line="240" w:lineRule="atLeast"/>
              <w:rPr>
                <w:rFonts w:eastAsiaTheme="majorEastAsia"/>
                <w:b/>
                <w:spacing w:val="15"/>
              </w:rPr>
            </w:pPr>
            <w:r w:rsidRPr="005A089E">
              <w:rPr>
                <w:rFonts w:eastAsiaTheme="majorEastAsia"/>
                <w:b/>
                <w:spacing w:val="15"/>
              </w:rPr>
              <w:t>Wasser</w:t>
            </w:r>
          </w:p>
        </w:tc>
      </w:tr>
      <w:tr w:rsidR="006179CC" w:rsidRPr="005A089E" w14:paraId="2E51D4A6" w14:textId="77777777" w:rsidTr="000404DB">
        <w:tc>
          <w:tcPr>
            <w:tcW w:w="3837" w:type="dxa"/>
            <w:tcBorders>
              <w:bottom w:val="single" w:sz="4" w:space="0" w:color="auto"/>
            </w:tcBorders>
          </w:tcPr>
          <w:p w14:paraId="6F9667C5" w14:textId="77777777" w:rsidR="006179CC" w:rsidRPr="005A089E" w:rsidRDefault="00F40657"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Frischw</w:t>
            </w:r>
            <w:r w:rsidR="006179CC" w:rsidRPr="005A089E">
              <w:rPr>
                <w:rFonts w:eastAsiaTheme="majorEastAsia"/>
                <w:color w:val="76923C" w:themeColor="accent3" w:themeShade="BF"/>
                <w:spacing w:val="15"/>
              </w:rPr>
              <w:t>asser</w:t>
            </w:r>
          </w:p>
        </w:tc>
        <w:tc>
          <w:tcPr>
            <w:tcW w:w="1403" w:type="dxa"/>
            <w:tcBorders>
              <w:bottom w:val="single" w:sz="4" w:space="0" w:color="auto"/>
            </w:tcBorders>
          </w:tcPr>
          <w:p w14:paraId="7817F39D"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t>m³</w:t>
            </w:r>
            <w:r w:rsidR="008C248D" w:rsidRPr="005A089E">
              <w:rPr>
                <w:rFonts w:eastAsiaTheme="majorEastAsia"/>
                <w:spacing w:val="15"/>
              </w:rPr>
              <w:t>, l</w:t>
            </w:r>
          </w:p>
        </w:tc>
        <w:tc>
          <w:tcPr>
            <w:tcW w:w="1367" w:type="dxa"/>
            <w:tcBorders>
              <w:bottom w:val="single" w:sz="4" w:space="0" w:color="auto"/>
            </w:tcBorders>
          </w:tcPr>
          <w:p w14:paraId="49E9C266" w14:textId="77777777" w:rsidR="006179CC" w:rsidRPr="005A089E" w:rsidRDefault="006179CC" w:rsidP="007A55C7">
            <w:pPr>
              <w:spacing w:before="120" w:line="240" w:lineRule="atLeast"/>
              <w:rPr>
                <w:rFonts w:eastAsiaTheme="majorEastAsia"/>
                <w:spacing w:val="15"/>
              </w:rPr>
            </w:pPr>
          </w:p>
        </w:tc>
        <w:tc>
          <w:tcPr>
            <w:tcW w:w="1185" w:type="dxa"/>
            <w:tcBorders>
              <w:bottom w:val="single" w:sz="4" w:space="0" w:color="auto"/>
            </w:tcBorders>
          </w:tcPr>
          <w:p w14:paraId="27D3A058" w14:textId="77777777" w:rsidR="006179CC" w:rsidRPr="005A089E" w:rsidRDefault="006179CC" w:rsidP="007A55C7">
            <w:pPr>
              <w:spacing w:before="120" w:line="240" w:lineRule="atLeast"/>
              <w:rPr>
                <w:rFonts w:eastAsiaTheme="majorEastAsia"/>
                <w:spacing w:val="15"/>
              </w:rPr>
            </w:pPr>
          </w:p>
        </w:tc>
        <w:tc>
          <w:tcPr>
            <w:tcW w:w="1268" w:type="dxa"/>
            <w:tcBorders>
              <w:bottom w:val="single" w:sz="4" w:space="0" w:color="auto"/>
            </w:tcBorders>
          </w:tcPr>
          <w:p w14:paraId="7CBB08E9" w14:textId="77777777" w:rsidR="006179CC" w:rsidRPr="005A089E" w:rsidRDefault="006179CC" w:rsidP="007A55C7">
            <w:pPr>
              <w:spacing w:before="120" w:line="240" w:lineRule="atLeast"/>
              <w:rPr>
                <w:rFonts w:eastAsiaTheme="majorEastAsia"/>
                <w:spacing w:val="15"/>
              </w:rPr>
            </w:pPr>
          </w:p>
        </w:tc>
      </w:tr>
      <w:tr w:rsidR="00F40657" w:rsidRPr="005A089E" w14:paraId="785E1D37" w14:textId="77777777" w:rsidTr="000404DB">
        <w:tc>
          <w:tcPr>
            <w:tcW w:w="3837" w:type="dxa"/>
            <w:tcBorders>
              <w:bottom w:val="single" w:sz="4" w:space="0" w:color="auto"/>
            </w:tcBorders>
          </w:tcPr>
          <w:p w14:paraId="14579D7A" w14:textId="77777777" w:rsidR="00F40657" w:rsidRPr="005A089E" w:rsidRDefault="00F40657"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Brunnenwasser</w:t>
            </w:r>
          </w:p>
        </w:tc>
        <w:tc>
          <w:tcPr>
            <w:tcW w:w="1403" w:type="dxa"/>
            <w:tcBorders>
              <w:bottom w:val="single" w:sz="4" w:space="0" w:color="auto"/>
            </w:tcBorders>
          </w:tcPr>
          <w:p w14:paraId="00411B81" w14:textId="77777777" w:rsidR="00F40657" w:rsidRPr="005A089E" w:rsidRDefault="00F40657" w:rsidP="007A55C7">
            <w:pPr>
              <w:spacing w:before="120" w:line="240" w:lineRule="atLeast"/>
              <w:rPr>
                <w:rFonts w:eastAsiaTheme="majorEastAsia"/>
                <w:spacing w:val="15"/>
              </w:rPr>
            </w:pPr>
            <w:r w:rsidRPr="005A089E">
              <w:rPr>
                <w:rFonts w:eastAsiaTheme="majorEastAsia"/>
                <w:spacing w:val="15"/>
              </w:rPr>
              <w:t>m³, l</w:t>
            </w:r>
          </w:p>
        </w:tc>
        <w:tc>
          <w:tcPr>
            <w:tcW w:w="1367" w:type="dxa"/>
            <w:tcBorders>
              <w:bottom w:val="single" w:sz="4" w:space="0" w:color="auto"/>
            </w:tcBorders>
          </w:tcPr>
          <w:p w14:paraId="5CC8D098" w14:textId="77777777" w:rsidR="00F40657" w:rsidRPr="005A089E" w:rsidRDefault="00F40657" w:rsidP="007A55C7">
            <w:pPr>
              <w:spacing w:before="120" w:line="240" w:lineRule="atLeast"/>
              <w:rPr>
                <w:rFonts w:eastAsiaTheme="majorEastAsia"/>
                <w:spacing w:val="15"/>
              </w:rPr>
            </w:pPr>
          </w:p>
        </w:tc>
        <w:tc>
          <w:tcPr>
            <w:tcW w:w="1185" w:type="dxa"/>
            <w:tcBorders>
              <w:bottom w:val="single" w:sz="4" w:space="0" w:color="auto"/>
            </w:tcBorders>
          </w:tcPr>
          <w:p w14:paraId="1EF741EC" w14:textId="77777777" w:rsidR="00F40657" w:rsidRPr="005A089E" w:rsidRDefault="00F40657" w:rsidP="007A55C7">
            <w:pPr>
              <w:spacing w:before="120" w:line="240" w:lineRule="atLeast"/>
              <w:rPr>
                <w:rFonts w:eastAsiaTheme="majorEastAsia"/>
                <w:spacing w:val="15"/>
              </w:rPr>
            </w:pPr>
          </w:p>
        </w:tc>
        <w:tc>
          <w:tcPr>
            <w:tcW w:w="1268" w:type="dxa"/>
            <w:tcBorders>
              <w:bottom w:val="single" w:sz="4" w:space="0" w:color="auto"/>
            </w:tcBorders>
          </w:tcPr>
          <w:p w14:paraId="0EA8AF6A" w14:textId="77777777" w:rsidR="00F40657" w:rsidRPr="005A089E" w:rsidRDefault="00F40657" w:rsidP="007A55C7">
            <w:pPr>
              <w:spacing w:before="120" w:line="240" w:lineRule="atLeast"/>
              <w:rPr>
                <w:rFonts w:eastAsiaTheme="majorEastAsia"/>
                <w:spacing w:val="15"/>
              </w:rPr>
            </w:pPr>
          </w:p>
        </w:tc>
      </w:tr>
      <w:tr w:rsidR="00F40657" w:rsidRPr="005A089E" w14:paraId="1424C7FA" w14:textId="77777777" w:rsidTr="000404DB">
        <w:tc>
          <w:tcPr>
            <w:tcW w:w="3837" w:type="dxa"/>
            <w:tcBorders>
              <w:bottom w:val="single" w:sz="4" w:space="0" w:color="auto"/>
            </w:tcBorders>
          </w:tcPr>
          <w:p w14:paraId="4D93D186" w14:textId="77777777" w:rsidR="00F40657" w:rsidRPr="005A089E" w:rsidRDefault="00F40657"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w:t>
            </w:r>
          </w:p>
        </w:tc>
        <w:tc>
          <w:tcPr>
            <w:tcW w:w="1403" w:type="dxa"/>
            <w:tcBorders>
              <w:bottom w:val="single" w:sz="4" w:space="0" w:color="auto"/>
            </w:tcBorders>
          </w:tcPr>
          <w:p w14:paraId="3AD9D5FA" w14:textId="77777777" w:rsidR="00F40657" w:rsidRPr="005A089E" w:rsidRDefault="00F40657" w:rsidP="007A55C7">
            <w:pPr>
              <w:spacing w:before="120" w:line="240" w:lineRule="atLeast"/>
              <w:rPr>
                <w:rFonts w:eastAsiaTheme="majorEastAsia"/>
                <w:spacing w:val="15"/>
              </w:rPr>
            </w:pPr>
            <w:r w:rsidRPr="005A089E">
              <w:rPr>
                <w:rFonts w:eastAsiaTheme="majorEastAsia"/>
                <w:spacing w:val="15"/>
              </w:rPr>
              <w:t>m³, l</w:t>
            </w:r>
          </w:p>
        </w:tc>
        <w:tc>
          <w:tcPr>
            <w:tcW w:w="1367" w:type="dxa"/>
            <w:tcBorders>
              <w:bottom w:val="single" w:sz="4" w:space="0" w:color="auto"/>
            </w:tcBorders>
          </w:tcPr>
          <w:p w14:paraId="51F2988F" w14:textId="77777777" w:rsidR="00F40657" w:rsidRPr="005A089E" w:rsidRDefault="00F40657" w:rsidP="007A55C7">
            <w:pPr>
              <w:spacing w:before="120" w:line="240" w:lineRule="atLeast"/>
              <w:rPr>
                <w:rFonts w:eastAsiaTheme="majorEastAsia"/>
                <w:spacing w:val="15"/>
              </w:rPr>
            </w:pPr>
          </w:p>
        </w:tc>
        <w:tc>
          <w:tcPr>
            <w:tcW w:w="1185" w:type="dxa"/>
            <w:tcBorders>
              <w:bottom w:val="single" w:sz="4" w:space="0" w:color="auto"/>
            </w:tcBorders>
          </w:tcPr>
          <w:p w14:paraId="62D37D64" w14:textId="77777777" w:rsidR="00F40657" w:rsidRPr="005A089E" w:rsidRDefault="00F40657" w:rsidP="007A55C7">
            <w:pPr>
              <w:spacing w:before="120" w:line="240" w:lineRule="atLeast"/>
              <w:rPr>
                <w:rFonts w:eastAsiaTheme="majorEastAsia"/>
                <w:spacing w:val="15"/>
              </w:rPr>
            </w:pPr>
          </w:p>
        </w:tc>
        <w:tc>
          <w:tcPr>
            <w:tcW w:w="1268" w:type="dxa"/>
            <w:tcBorders>
              <w:bottom w:val="single" w:sz="4" w:space="0" w:color="auto"/>
            </w:tcBorders>
          </w:tcPr>
          <w:p w14:paraId="667E3E31" w14:textId="77777777" w:rsidR="00F40657" w:rsidRPr="005A089E" w:rsidRDefault="00F40657" w:rsidP="007A55C7">
            <w:pPr>
              <w:spacing w:before="120" w:line="240" w:lineRule="atLeast"/>
              <w:rPr>
                <w:rFonts w:eastAsiaTheme="majorEastAsia"/>
                <w:spacing w:val="15"/>
              </w:rPr>
            </w:pPr>
          </w:p>
        </w:tc>
      </w:tr>
      <w:tr w:rsidR="00F40657" w:rsidRPr="005A089E" w14:paraId="607DD8EE" w14:textId="77777777" w:rsidTr="000404DB">
        <w:tc>
          <w:tcPr>
            <w:tcW w:w="3837" w:type="dxa"/>
            <w:tcBorders>
              <w:bottom w:val="single" w:sz="4" w:space="0" w:color="auto"/>
            </w:tcBorders>
          </w:tcPr>
          <w:p w14:paraId="6218840E" w14:textId="77777777" w:rsidR="00F40657" w:rsidRPr="005A089E" w:rsidRDefault="00F40657"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Abwasser</w:t>
            </w:r>
          </w:p>
        </w:tc>
        <w:tc>
          <w:tcPr>
            <w:tcW w:w="1403" w:type="dxa"/>
            <w:tcBorders>
              <w:bottom w:val="single" w:sz="4" w:space="0" w:color="auto"/>
            </w:tcBorders>
          </w:tcPr>
          <w:p w14:paraId="618EFCCD" w14:textId="77777777" w:rsidR="00F40657" w:rsidRPr="005A089E" w:rsidRDefault="00F40657" w:rsidP="007A55C7">
            <w:pPr>
              <w:spacing w:before="120" w:line="240" w:lineRule="atLeast"/>
              <w:rPr>
                <w:rFonts w:eastAsiaTheme="majorEastAsia"/>
                <w:spacing w:val="15"/>
              </w:rPr>
            </w:pPr>
            <w:r w:rsidRPr="005A089E">
              <w:rPr>
                <w:rFonts w:eastAsiaTheme="majorEastAsia"/>
                <w:spacing w:val="15"/>
              </w:rPr>
              <w:t>m³, l</w:t>
            </w:r>
          </w:p>
        </w:tc>
        <w:tc>
          <w:tcPr>
            <w:tcW w:w="1367" w:type="dxa"/>
            <w:tcBorders>
              <w:bottom w:val="single" w:sz="4" w:space="0" w:color="auto"/>
            </w:tcBorders>
          </w:tcPr>
          <w:p w14:paraId="45853E02" w14:textId="77777777" w:rsidR="00F40657" w:rsidRPr="005A089E" w:rsidRDefault="00F40657" w:rsidP="007A55C7">
            <w:pPr>
              <w:spacing w:before="120" w:line="240" w:lineRule="atLeast"/>
              <w:rPr>
                <w:rFonts w:eastAsiaTheme="majorEastAsia"/>
                <w:spacing w:val="15"/>
              </w:rPr>
            </w:pPr>
          </w:p>
        </w:tc>
        <w:tc>
          <w:tcPr>
            <w:tcW w:w="1185" w:type="dxa"/>
            <w:tcBorders>
              <w:bottom w:val="single" w:sz="4" w:space="0" w:color="auto"/>
            </w:tcBorders>
          </w:tcPr>
          <w:p w14:paraId="23A89E08" w14:textId="77777777" w:rsidR="00F40657" w:rsidRPr="005A089E" w:rsidRDefault="00F40657" w:rsidP="007A55C7">
            <w:pPr>
              <w:spacing w:before="120" w:line="240" w:lineRule="atLeast"/>
              <w:rPr>
                <w:rFonts w:eastAsiaTheme="majorEastAsia"/>
                <w:spacing w:val="15"/>
              </w:rPr>
            </w:pPr>
          </w:p>
        </w:tc>
        <w:tc>
          <w:tcPr>
            <w:tcW w:w="1268" w:type="dxa"/>
            <w:tcBorders>
              <w:bottom w:val="single" w:sz="4" w:space="0" w:color="auto"/>
            </w:tcBorders>
          </w:tcPr>
          <w:p w14:paraId="16C36171" w14:textId="77777777" w:rsidR="00F40657" w:rsidRPr="005A089E" w:rsidRDefault="00F40657" w:rsidP="007A55C7">
            <w:pPr>
              <w:spacing w:before="120" w:line="240" w:lineRule="atLeast"/>
              <w:rPr>
                <w:rFonts w:eastAsiaTheme="majorEastAsia"/>
                <w:spacing w:val="15"/>
              </w:rPr>
            </w:pPr>
          </w:p>
        </w:tc>
      </w:tr>
      <w:tr w:rsidR="00F40657" w:rsidRPr="005A089E" w14:paraId="43BF5EB5" w14:textId="77777777" w:rsidTr="000404DB">
        <w:tc>
          <w:tcPr>
            <w:tcW w:w="3837" w:type="dxa"/>
            <w:tcBorders>
              <w:bottom w:val="single" w:sz="4" w:space="0" w:color="auto"/>
            </w:tcBorders>
          </w:tcPr>
          <w:p w14:paraId="56F81B18" w14:textId="77777777" w:rsidR="00F40657" w:rsidRPr="005A089E" w:rsidRDefault="00F40657" w:rsidP="002513E3">
            <w:pPr>
              <w:spacing w:before="120" w:line="240" w:lineRule="atLeast"/>
              <w:rPr>
                <w:rFonts w:eastAsiaTheme="majorEastAsia"/>
                <w:spacing w:val="15"/>
              </w:rPr>
            </w:pPr>
            <w:r w:rsidRPr="005A089E">
              <w:rPr>
                <w:rFonts w:eastAsiaTheme="majorEastAsia"/>
                <w:spacing w:val="15"/>
              </w:rPr>
              <w:t>Gesamt</w:t>
            </w:r>
            <w:r w:rsidR="002513E3" w:rsidRPr="005A089E">
              <w:rPr>
                <w:rFonts w:eastAsiaTheme="majorEastAsia"/>
                <w:spacing w:val="15"/>
              </w:rPr>
              <w:t>er W</w:t>
            </w:r>
            <w:r w:rsidRPr="005A089E">
              <w:rPr>
                <w:rFonts w:eastAsiaTheme="majorEastAsia"/>
                <w:spacing w:val="15"/>
              </w:rPr>
              <w:t>asserverbrauch</w:t>
            </w:r>
          </w:p>
        </w:tc>
        <w:tc>
          <w:tcPr>
            <w:tcW w:w="1403" w:type="dxa"/>
            <w:tcBorders>
              <w:bottom w:val="single" w:sz="4" w:space="0" w:color="auto"/>
            </w:tcBorders>
          </w:tcPr>
          <w:p w14:paraId="0734527F" w14:textId="77777777" w:rsidR="00F40657" w:rsidRPr="005A089E" w:rsidRDefault="00F40657" w:rsidP="007A55C7">
            <w:pPr>
              <w:spacing w:before="120" w:line="240" w:lineRule="atLeast"/>
              <w:rPr>
                <w:rFonts w:eastAsiaTheme="majorEastAsia"/>
                <w:spacing w:val="15"/>
              </w:rPr>
            </w:pPr>
            <w:r w:rsidRPr="005A089E">
              <w:rPr>
                <w:rFonts w:eastAsiaTheme="majorEastAsia"/>
                <w:spacing w:val="15"/>
              </w:rPr>
              <w:t>m³, l</w:t>
            </w:r>
          </w:p>
        </w:tc>
        <w:tc>
          <w:tcPr>
            <w:tcW w:w="1367" w:type="dxa"/>
            <w:tcBorders>
              <w:bottom w:val="single" w:sz="4" w:space="0" w:color="auto"/>
            </w:tcBorders>
          </w:tcPr>
          <w:p w14:paraId="7D4D7F64" w14:textId="77777777" w:rsidR="00F40657" w:rsidRPr="005A089E" w:rsidRDefault="00F40657" w:rsidP="007A55C7">
            <w:pPr>
              <w:spacing w:before="120" w:line="240" w:lineRule="atLeast"/>
              <w:rPr>
                <w:rFonts w:eastAsiaTheme="majorEastAsia"/>
                <w:spacing w:val="15"/>
              </w:rPr>
            </w:pPr>
          </w:p>
        </w:tc>
        <w:tc>
          <w:tcPr>
            <w:tcW w:w="1185" w:type="dxa"/>
            <w:tcBorders>
              <w:bottom w:val="single" w:sz="4" w:space="0" w:color="auto"/>
            </w:tcBorders>
          </w:tcPr>
          <w:p w14:paraId="211D1471" w14:textId="77777777" w:rsidR="00F40657" w:rsidRPr="005A089E" w:rsidRDefault="00F40657" w:rsidP="007A55C7">
            <w:pPr>
              <w:spacing w:before="120" w:line="240" w:lineRule="atLeast"/>
              <w:rPr>
                <w:rFonts w:eastAsiaTheme="majorEastAsia"/>
                <w:spacing w:val="15"/>
              </w:rPr>
            </w:pPr>
          </w:p>
        </w:tc>
        <w:tc>
          <w:tcPr>
            <w:tcW w:w="1268" w:type="dxa"/>
            <w:tcBorders>
              <w:bottom w:val="single" w:sz="4" w:space="0" w:color="auto"/>
            </w:tcBorders>
          </w:tcPr>
          <w:p w14:paraId="73A6094A" w14:textId="77777777" w:rsidR="00F40657" w:rsidRPr="005A089E" w:rsidRDefault="00F40657" w:rsidP="007A55C7">
            <w:pPr>
              <w:spacing w:before="120" w:line="240" w:lineRule="atLeast"/>
              <w:rPr>
                <w:rFonts w:eastAsiaTheme="majorEastAsia"/>
                <w:spacing w:val="15"/>
              </w:rPr>
            </w:pPr>
          </w:p>
        </w:tc>
      </w:tr>
      <w:tr w:rsidR="006179CC" w:rsidRPr="005A089E" w14:paraId="04205211" w14:textId="77777777" w:rsidTr="000404DB">
        <w:tc>
          <w:tcPr>
            <w:tcW w:w="9060" w:type="dxa"/>
            <w:gridSpan w:val="5"/>
            <w:shd w:val="clear" w:color="auto" w:fill="D9D9D9" w:themeFill="background1" w:themeFillShade="D9"/>
          </w:tcPr>
          <w:p w14:paraId="1FA1254A" w14:textId="77777777" w:rsidR="006179CC" w:rsidRPr="005A089E" w:rsidRDefault="006179CC" w:rsidP="007A55C7">
            <w:pPr>
              <w:spacing w:before="120" w:line="240" w:lineRule="atLeast"/>
              <w:rPr>
                <w:rFonts w:eastAsiaTheme="majorEastAsia"/>
                <w:b/>
                <w:spacing w:val="15"/>
              </w:rPr>
            </w:pPr>
            <w:r w:rsidRPr="005A089E">
              <w:rPr>
                <w:rFonts w:eastAsiaTheme="majorEastAsia"/>
                <w:b/>
                <w:spacing w:val="15"/>
              </w:rPr>
              <w:t>Abfall</w:t>
            </w:r>
          </w:p>
        </w:tc>
      </w:tr>
      <w:tr w:rsidR="006179CC" w:rsidRPr="005A089E" w14:paraId="05D56CED" w14:textId="77777777" w:rsidTr="000404DB">
        <w:tc>
          <w:tcPr>
            <w:tcW w:w="3837" w:type="dxa"/>
          </w:tcPr>
          <w:p w14:paraId="66F902E8" w14:textId="77777777" w:rsidR="006179CC" w:rsidRPr="005A089E" w:rsidRDefault="006179CC"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Abfallfraktion a</w:t>
            </w:r>
          </w:p>
        </w:tc>
        <w:tc>
          <w:tcPr>
            <w:tcW w:w="1403" w:type="dxa"/>
          </w:tcPr>
          <w:p w14:paraId="79F168FA" w14:textId="77777777" w:rsidR="006179CC" w:rsidRPr="005A089E" w:rsidRDefault="00CF0EDF" w:rsidP="007A55C7">
            <w:pPr>
              <w:spacing w:before="120" w:line="240" w:lineRule="atLeast"/>
              <w:rPr>
                <w:rFonts w:eastAsiaTheme="majorEastAsia"/>
                <w:spacing w:val="15"/>
              </w:rPr>
            </w:pPr>
            <w:r w:rsidRPr="005A089E">
              <w:rPr>
                <w:rFonts w:eastAsiaTheme="majorEastAsia"/>
                <w:spacing w:val="15"/>
              </w:rPr>
              <w:t>k</w:t>
            </w:r>
            <w:r w:rsidR="0042569D" w:rsidRPr="005A089E">
              <w:rPr>
                <w:rFonts w:eastAsiaTheme="majorEastAsia"/>
                <w:spacing w:val="15"/>
              </w:rPr>
              <w:t>g,</w:t>
            </w:r>
            <w:r w:rsidRPr="005A089E">
              <w:rPr>
                <w:rFonts w:eastAsiaTheme="majorEastAsia"/>
                <w:spacing w:val="15"/>
              </w:rPr>
              <w:t xml:space="preserve"> </w:t>
            </w:r>
            <w:r w:rsidR="0042569D" w:rsidRPr="005A089E">
              <w:rPr>
                <w:rFonts w:eastAsiaTheme="majorEastAsia"/>
                <w:spacing w:val="15"/>
              </w:rPr>
              <w:t>t, m³</w:t>
            </w:r>
          </w:p>
        </w:tc>
        <w:tc>
          <w:tcPr>
            <w:tcW w:w="1367" w:type="dxa"/>
          </w:tcPr>
          <w:p w14:paraId="3D5531D6" w14:textId="77777777" w:rsidR="006179CC" w:rsidRPr="005A089E" w:rsidRDefault="006179CC" w:rsidP="007A55C7">
            <w:pPr>
              <w:spacing w:before="120" w:line="240" w:lineRule="atLeast"/>
              <w:rPr>
                <w:rFonts w:eastAsiaTheme="majorEastAsia"/>
                <w:spacing w:val="15"/>
              </w:rPr>
            </w:pPr>
          </w:p>
        </w:tc>
        <w:tc>
          <w:tcPr>
            <w:tcW w:w="1185" w:type="dxa"/>
          </w:tcPr>
          <w:p w14:paraId="0865B1B1" w14:textId="77777777" w:rsidR="006179CC" w:rsidRPr="005A089E" w:rsidRDefault="006179CC" w:rsidP="007A55C7">
            <w:pPr>
              <w:spacing w:before="120" w:line="240" w:lineRule="atLeast"/>
              <w:rPr>
                <w:rFonts w:eastAsiaTheme="majorEastAsia"/>
                <w:spacing w:val="15"/>
              </w:rPr>
            </w:pPr>
          </w:p>
        </w:tc>
        <w:tc>
          <w:tcPr>
            <w:tcW w:w="1268" w:type="dxa"/>
          </w:tcPr>
          <w:p w14:paraId="405E89B3" w14:textId="77777777" w:rsidR="006179CC" w:rsidRPr="005A089E" w:rsidRDefault="006179CC" w:rsidP="007A55C7">
            <w:pPr>
              <w:spacing w:before="120" w:line="240" w:lineRule="atLeast"/>
              <w:rPr>
                <w:rFonts w:eastAsiaTheme="majorEastAsia"/>
                <w:spacing w:val="15"/>
              </w:rPr>
            </w:pPr>
          </w:p>
        </w:tc>
      </w:tr>
      <w:tr w:rsidR="006179CC" w:rsidRPr="005A089E" w14:paraId="7F2BFCBA" w14:textId="77777777" w:rsidTr="000404DB">
        <w:tc>
          <w:tcPr>
            <w:tcW w:w="3837" w:type="dxa"/>
          </w:tcPr>
          <w:p w14:paraId="67C06BDB" w14:textId="77777777" w:rsidR="006179CC" w:rsidRPr="005A089E" w:rsidRDefault="006179CC"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Abfallfraktion b</w:t>
            </w:r>
          </w:p>
        </w:tc>
        <w:tc>
          <w:tcPr>
            <w:tcW w:w="1403" w:type="dxa"/>
          </w:tcPr>
          <w:p w14:paraId="5BF68D65" w14:textId="77777777" w:rsidR="006179CC" w:rsidRPr="005A089E" w:rsidRDefault="00CF0EDF" w:rsidP="007A55C7">
            <w:pPr>
              <w:spacing w:before="120" w:line="240" w:lineRule="atLeast"/>
              <w:rPr>
                <w:rFonts w:eastAsiaTheme="majorEastAsia"/>
                <w:spacing w:val="15"/>
              </w:rPr>
            </w:pPr>
            <w:r w:rsidRPr="005A089E">
              <w:rPr>
                <w:rFonts w:eastAsiaTheme="majorEastAsia"/>
                <w:spacing w:val="15"/>
              </w:rPr>
              <w:t>kg</w:t>
            </w:r>
            <w:r w:rsidR="0042569D" w:rsidRPr="005A089E">
              <w:rPr>
                <w:rFonts w:eastAsiaTheme="majorEastAsia"/>
                <w:spacing w:val="15"/>
              </w:rPr>
              <w:t>, t, m³</w:t>
            </w:r>
          </w:p>
        </w:tc>
        <w:tc>
          <w:tcPr>
            <w:tcW w:w="1367" w:type="dxa"/>
          </w:tcPr>
          <w:p w14:paraId="1C9B378E" w14:textId="77777777" w:rsidR="006179CC" w:rsidRPr="005A089E" w:rsidRDefault="006179CC" w:rsidP="007A55C7">
            <w:pPr>
              <w:spacing w:before="120" w:line="240" w:lineRule="atLeast"/>
              <w:rPr>
                <w:rFonts w:eastAsiaTheme="majorEastAsia"/>
                <w:spacing w:val="15"/>
              </w:rPr>
            </w:pPr>
          </w:p>
        </w:tc>
        <w:tc>
          <w:tcPr>
            <w:tcW w:w="1185" w:type="dxa"/>
          </w:tcPr>
          <w:p w14:paraId="09AF1097" w14:textId="77777777" w:rsidR="006179CC" w:rsidRPr="005A089E" w:rsidRDefault="006179CC" w:rsidP="007A55C7">
            <w:pPr>
              <w:spacing w:before="120" w:line="240" w:lineRule="atLeast"/>
              <w:rPr>
                <w:rFonts w:eastAsiaTheme="majorEastAsia"/>
                <w:spacing w:val="15"/>
              </w:rPr>
            </w:pPr>
          </w:p>
        </w:tc>
        <w:tc>
          <w:tcPr>
            <w:tcW w:w="1268" w:type="dxa"/>
          </w:tcPr>
          <w:p w14:paraId="1C1C27B5" w14:textId="77777777" w:rsidR="006179CC" w:rsidRPr="005A089E" w:rsidRDefault="006179CC" w:rsidP="007A55C7">
            <w:pPr>
              <w:spacing w:before="120" w:line="240" w:lineRule="atLeast"/>
              <w:rPr>
                <w:rFonts w:eastAsiaTheme="majorEastAsia"/>
                <w:spacing w:val="15"/>
              </w:rPr>
            </w:pPr>
          </w:p>
        </w:tc>
      </w:tr>
      <w:tr w:rsidR="00F93188" w:rsidRPr="005A089E" w14:paraId="5DF877A8" w14:textId="77777777" w:rsidTr="000404DB">
        <w:tc>
          <w:tcPr>
            <w:tcW w:w="3837" w:type="dxa"/>
          </w:tcPr>
          <w:p w14:paraId="558B71B1" w14:textId="77777777" w:rsidR="00F93188" w:rsidRPr="005A089E" w:rsidRDefault="00F93188"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Abfallfraktion c</w:t>
            </w:r>
          </w:p>
        </w:tc>
        <w:tc>
          <w:tcPr>
            <w:tcW w:w="1403" w:type="dxa"/>
          </w:tcPr>
          <w:p w14:paraId="61957288" w14:textId="77777777" w:rsidR="00F93188" w:rsidRPr="005A089E" w:rsidRDefault="00F93188" w:rsidP="007A55C7">
            <w:pPr>
              <w:spacing w:before="120" w:line="240" w:lineRule="atLeast"/>
              <w:rPr>
                <w:rFonts w:eastAsiaTheme="majorEastAsia"/>
                <w:spacing w:val="15"/>
              </w:rPr>
            </w:pPr>
            <w:r w:rsidRPr="005A089E">
              <w:rPr>
                <w:rFonts w:eastAsiaTheme="majorEastAsia"/>
                <w:spacing w:val="15"/>
              </w:rPr>
              <w:t>kg, t, m³</w:t>
            </w:r>
          </w:p>
        </w:tc>
        <w:tc>
          <w:tcPr>
            <w:tcW w:w="1367" w:type="dxa"/>
          </w:tcPr>
          <w:p w14:paraId="3D57C670" w14:textId="77777777" w:rsidR="00F93188" w:rsidRPr="005A089E" w:rsidRDefault="00F93188" w:rsidP="007A55C7">
            <w:pPr>
              <w:spacing w:before="120" w:line="240" w:lineRule="atLeast"/>
              <w:rPr>
                <w:rFonts w:eastAsiaTheme="majorEastAsia"/>
                <w:spacing w:val="15"/>
              </w:rPr>
            </w:pPr>
          </w:p>
        </w:tc>
        <w:tc>
          <w:tcPr>
            <w:tcW w:w="1185" w:type="dxa"/>
          </w:tcPr>
          <w:p w14:paraId="6B649A44" w14:textId="77777777" w:rsidR="00F93188" w:rsidRPr="005A089E" w:rsidRDefault="00F93188" w:rsidP="007A55C7">
            <w:pPr>
              <w:spacing w:before="120" w:line="240" w:lineRule="atLeast"/>
              <w:rPr>
                <w:rFonts w:eastAsiaTheme="majorEastAsia"/>
                <w:spacing w:val="15"/>
              </w:rPr>
            </w:pPr>
          </w:p>
        </w:tc>
        <w:tc>
          <w:tcPr>
            <w:tcW w:w="1268" w:type="dxa"/>
          </w:tcPr>
          <w:p w14:paraId="0D7F0BE8" w14:textId="77777777" w:rsidR="00F93188" w:rsidRPr="005A089E" w:rsidRDefault="00F93188" w:rsidP="007A55C7">
            <w:pPr>
              <w:spacing w:before="120" w:line="240" w:lineRule="atLeast"/>
              <w:rPr>
                <w:rFonts w:eastAsiaTheme="majorEastAsia"/>
                <w:spacing w:val="15"/>
              </w:rPr>
            </w:pPr>
          </w:p>
        </w:tc>
      </w:tr>
      <w:tr w:rsidR="006179CC" w:rsidRPr="005A089E" w14:paraId="4957430B" w14:textId="77777777" w:rsidTr="000404DB">
        <w:tc>
          <w:tcPr>
            <w:tcW w:w="3837" w:type="dxa"/>
          </w:tcPr>
          <w:p w14:paraId="20134099" w14:textId="77777777" w:rsidR="006179CC" w:rsidRPr="005A089E" w:rsidRDefault="006179CC"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w:t>
            </w:r>
          </w:p>
        </w:tc>
        <w:tc>
          <w:tcPr>
            <w:tcW w:w="1403" w:type="dxa"/>
          </w:tcPr>
          <w:p w14:paraId="1DA1FBE2" w14:textId="77777777" w:rsidR="006179CC" w:rsidRPr="005A089E" w:rsidRDefault="00CF0EDF" w:rsidP="007A55C7">
            <w:pPr>
              <w:spacing w:before="120" w:line="240" w:lineRule="atLeast"/>
              <w:rPr>
                <w:rFonts w:eastAsiaTheme="majorEastAsia"/>
                <w:spacing w:val="15"/>
              </w:rPr>
            </w:pPr>
            <w:r w:rsidRPr="005A089E">
              <w:rPr>
                <w:rFonts w:eastAsiaTheme="majorEastAsia"/>
                <w:spacing w:val="15"/>
              </w:rPr>
              <w:t>kg</w:t>
            </w:r>
            <w:r w:rsidR="0042569D" w:rsidRPr="005A089E">
              <w:rPr>
                <w:rFonts w:eastAsiaTheme="majorEastAsia"/>
                <w:spacing w:val="15"/>
              </w:rPr>
              <w:t>, t, m³</w:t>
            </w:r>
          </w:p>
        </w:tc>
        <w:tc>
          <w:tcPr>
            <w:tcW w:w="1367" w:type="dxa"/>
          </w:tcPr>
          <w:p w14:paraId="6A48DFD2" w14:textId="77777777" w:rsidR="006179CC" w:rsidRPr="005A089E" w:rsidRDefault="006179CC" w:rsidP="007A55C7">
            <w:pPr>
              <w:spacing w:before="120" w:line="240" w:lineRule="atLeast"/>
              <w:rPr>
                <w:rFonts w:eastAsiaTheme="majorEastAsia"/>
                <w:spacing w:val="15"/>
              </w:rPr>
            </w:pPr>
          </w:p>
        </w:tc>
        <w:tc>
          <w:tcPr>
            <w:tcW w:w="1185" w:type="dxa"/>
          </w:tcPr>
          <w:p w14:paraId="08BF6983" w14:textId="77777777" w:rsidR="006179CC" w:rsidRPr="005A089E" w:rsidRDefault="006179CC" w:rsidP="007A55C7">
            <w:pPr>
              <w:spacing w:before="120" w:line="240" w:lineRule="atLeast"/>
              <w:rPr>
                <w:rFonts w:eastAsiaTheme="majorEastAsia"/>
                <w:spacing w:val="15"/>
              </w:rPr>
            </w:pPr>
          </w:p>
        </w:tc>
        <w:tc>
          <w:tcPr>
            <w:tcW w:w="1268" w:type="dxa"/>
          </w:tcPr>
          <w:p w14:paraId="323F817C" w14:textId="77777777" w:rsidR="006179CC" w:rsidRPr="005A089E" w:rsidRDefault="006179CC" w:rsidP="007A55C7">
            <w:pPr>
              <w:spacing w:before="120" w:line="240" w:lineRule="atLeast"/>
              <w:rPr>
                <w:rFonts w:eastAsiaTheme="majorEastAsia"/>
                <w:spacing w:val="15"/>
              </w:rPr>
            </w:pPr>
          </w:p>
        </w:tc>
      </w:tr>
      <w:tr w:rsidR="006179CC" w:rsidRPr="005A089E" w14:paraId="58604F30" w14:textId="77777777" w:rsidTr="000404DB">
        <w:tc>
          <w:tcPr>
            <w:tcW w:w="3837" w:type="dxa"/>
            <w:tcBorders>
              <w:bottom w:val="single" w:sz="4" w:space="0" w:color="auto"/>
            </w:tcBorders>
          </w:tcPr>
          <w:p w14:paraId="33B3E466"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t>Gesamtabfallaufkommen</w:t>
            </w:r>
          </w:p>
        </w:tc>
        <w:tc>
          <w:tcPr>
            <w:tcW w:w="1403" w:type="dxa"/>
            <w:tcBorders>
              <w:bottom w:val="single" w:sz="4" w:space="0" w:color="auto"/>
            </w:tcBorders>
          </w:tcPr>
          <w:p w14:paraId="174DEA02" w14:textId="77777777" w:rsidR="006179CC" w:rsidRPr="005A089E" w:rsidRDefault="00CF0EDF" w:rsidP="007A55C7">
            <w:pPr>
              <w:spacing w:before="120" w:line="240" w:lineRule="atLeast"/>
              <w:rPr>
                <w:rFonts w:eastAsiaTheme="majorEastAsia"/>
                <w:spacing w:val="15"/>
              </w:rPr>
            </w:pPr>
            <w:r w:rsidRPr="005A089E">
              <w:rPr>
                <w:rFonts w:eastAsiaTheme="majorEastAsia"/>
                <w:spacing w:val="15"/>
              </w:rPr>
              <w:t>kg</w:t>
            </w:r>
            <w:r w:rsidR="0042569D" w:rsidRPr="005A089E">
              <w:rPr>
                <w:rFonts w:eastAsiaTheme="majorEastAsia"/>
                <w:spacing w:val="15"/>
              </w:rPr>
              <w:t>, t, m³</w:t>
            </w:r>
          </w:p>
        </w:tc>
        <w:tc>
          <w:tcPr>
            <w:tcW w:w="1367" w:type="dxa"/>
            <w:tcBorders>
              <w:bottom w:val="single" w:sz="4" w:space="0" w:color="auto"/>
            </w:tcBorders>
          </w:tcPr>
          <w:p w14:paraId="2317171C" w14:textId="77777777" w:rsidR="006179CC" w:rsidRPr="005A089E" w:rsidRDefault="006179CC" w:rsidP="007A55C7">
            <w:pPr>
              <w:spacing w:before="120" w:line="240" w:lineRule="atLeast"/>
              <w:rPr>
                <w:rFonts w:eastAsiaTheme="majorEastAsia"/>
                <w:spacing w:val="15"/>
              </w:rPr>
            </w:pPr>
          </w:p>
        </w:tc>
        <w:tc>
          <w:tcPr>
            <w:tcW w:w="1185" w:type="dxa"/>
            <w:tcBorders>
              <w:bottom w:val="single" w:sz="4" w:space="0" w:color="auto"/>
            </w:tcBorders>
          </w:tcPr>
          <w:p w14:paraId="47DE527B" w14:textId="77777777" w:rsidR="006179CC" w:rsidRPr="005A089E" w:rsidRDefault="006179CC" w:rsidP="007A55C7">
            <w:pPr>
              <w:spacing w:before="120" w:line="240" w:lineRule="atLeast"/>
              <w:rPr>
                <w:rFonts w:eastAsiaTheme="majorEastAsia"/>
                <w:spacing w:val="15"/>
              </w:rPr>
            </w:pPr>
          </w:p>
        </w:tc>
        <w:tc>
          <w:tcPr>
            <w:tcW w:w="1268" w:type="dxa"/>
            <w:tcBorders>
              <w:bottom w:val="single" w:sz="4" w:space="0" w:color="auto"/>
            </w:tcBorders>
          </w:tcPr>
          <w:p w14:paraId="370F1333" w14:textId="77777777" w:rsidR="006179CC" w:rsidRPr="005A089E" w:rsidRDefault="006179CC" w:rsidP="007A55C7">
            <w:pPr>
              <w:spacing w:before="120" w:line="240" w:lineRule="atLeast"/>
              <w:rPr>
                <w:rFonts w:eastAsiaTheme="majorEastAsia"/>
                <w:spacing w:val="15"/>
              </w:rPr>
            </w:pPr>
          </w:p>
        </w:tc>
      </w:tr>
      <w:tr w:rsidR="00CF0EDF" w:rsidRPr="005A089E" w14:paraId="1FE21D24" w14:textId="77777777" w:rsidTr="00D72BEF">
        <w:tc>
          <w:tcPr>
            <w:tcW w:w="3837" w:type="dxa"/>
          </w:tcPr>
          <w:p w14:paraId="01CABF1B" w14:textId="77777777" w:rsidR="00CF0EDF" w:rsidRPr="005A089E" w:rsidRDefault="00CF0EDF" w:rsidP="007A55C7">
            <w:pPr>
              <w:spacing w:before="120" w:line="240" w:lineRule="atLeast"/>
              <w:rPr>
                <w:rFonts w:eastAsiaTheme="majorEastAsia"/>
                <w:spacing w:val="15"/>
              </w:rPr>
            </w:pPr>
            <w:r w:rsidRPr="005A089E">
              <w:rPr>
                <w:rFonts w:eastAsiaTheme="majorEastAsia"/>
                <w:spacing w:val="15"/>
              </w:rPr>
              <w:t>Gesamte gefährliche Abfälle</w:t>
            </w:r>
          </w:p>
        </w:tc>
        <w:tc>
          <w:tcPr>
            <w:tcW w:w="1403" w:type="dxa"/>
          </w:tcPr>
          <w:p w14:paraId="5A121A0A" w14:textId="77777777" w:rsidR="00CF0EDF" w:rsidRPr="005A089E" w:rsidRDefault="00CF0EDF" w:rsidP="007A55C7">
            <w:pPr>
              <w:spacing w:before="120" w:line="240" w:lineRule="atLeast"/>
              <w:rPr>
                <w:rFonts w:eastAsiaTheme="majorEastAsia"/>
                <w:spacing w:val="15"/>
              </w:rPr>
            </w:pPr>
            <w:r w:rsidRPr="005A089E">
              <w:rPr>
                <w:rFonts w:eastAsiaTheme="majorEastAsia"/>
                <w:spacing w:val="15"/>
              </w:rPr>
              <w:t>kg, t, m³</w:t>
            </w:r>
          </w:p>
        </w:tc>
        <w:tc>
          <w:tcPr>
            <w:tcW w:w="1367" w:type="dxa"/>
          </w:tcPr>
          <w:p w14:paraId="037DEA6C" w14:textId="77777777" w:rsidR="00CF0EDF" w:rsidRPr="005A089E" w:rsidRDefault="00CF0EDF" w:rsidP="007A55C7">
            <w:pPr>
              <w:spacing w:before="120" w:line="240" w:lineRule="atLeast"/>
              <w:rPr>
                <w:rFonts w:eastAsiaTheme="majorEastAsia"/>
                <w:spacing w:val="15"/>
              </w:rPr>
            </w:pPr>
          </w:p>
        </w:tc>
        <w:tc>
          <w:tcPr>
            <w:tcW w:w="1185" w:type="dxa"/>
          </w:tcPr>
          <w:p w14:paraId="1096F439" w14:textId="77777777" w:rsidR="00CF0EDF" w:rsidRPr="005A089E" w:rsidRDefault="00CF0EDF" w:rsidP="007A55C7">
            <w:pPr>
              <w:spacing w:before="120" w:line="240" w:lineRule="atLeast"/>
              <w:rPr>
                <w:rFonts w:eastAsiaTheme="majorEastAsia"/>
                <w:spacing w:val="15"/>
              </w:rPr>
            </w:pPr>
          </w:p>
        </w:tc>
        <w:tc>
          <w:tcPr>
            <w:tcW w:w="1268" w:type="dxa"/>
          </w:tcPr>
          <w:p w14:paraId="0A23F106" w14:textId="77777777" w:rsidR="00CF0EDF" w:rsidRPr="005A089E" w:rsidRDefault="00CF0EDF" w:rsidP="007A55C7">
            <w:pPr>
              <w:spacing w:before="120" w:line="240" w:lineRule="atLeast"/>
              <w:rPr>
                <w:rFonts w:eastAsiaTheme="majorEastAsia"/>
                <w:spacing w:val="15"/>
              </w:rPr>
            </w:pPr>
          </w:p>
        </w:tc>
      </w:tr>
      <w:tr w:rsidR="006179CC" w:rsidRPr="005A089E" w14:paraId="3F5866AB" w14:textId="77777777" w:rsidTr="000404DB">
        <w:tc>
          <w:tcPr>
            <w:tcW w:w="9060" w:type="dxa"/>
            <w:gridSpan w:val="5"/>
            <w:shd w:val="clear" w:color="auto" w:fill="D9D9D9" w:themeFill="background1" w:themeFillShade="D9"/>
          </w:tcPr>
          <w:p w14:paraId="4084BD21" w14:textId="77777777" w:rsidR="006179CC" w:rsidRPr="005A089E" w:rsidRDefault="006179CC" w:rsidP="007A55C7">
            <w:pPr>
              <w:spacing w:before="120" w:line="240" w:lineRule="atLeast"/>
              <w:rPr>
                <w:rFonts w:eastAsiaTheme="majorEastAsia"/>
                <w:b/>
                <w:spacing w:val="15"/>
              </w:rPr>
            </w:pPr>
            <w:r w:rsidRPr="005A089E">
              <w:rPr>
                <w:rFonts w:eastAsiaTheme="majorEastAsia"/>
                <w:b/>
                <w:spacing w:val="15"/>
              </w:rPr>
              <w:t>Emissionen</w:t>
            </w:r>
          </w:p>
        </w:tc>
      </w:tr>
      <w:tr w:rsidR="006179CC" w:rsidRPr="005A089E" w14:paraId="7E3A9392" w14:textId="77777777" w:rsidTr="000404DB">
        <w:tc>
          <w:tcPr>
            <w:tcW w:w="3837" w:type="dxa"/>
          </w:tcPr>
          <w:p w14:paraId="3D677321" w14:textId="77777777" w:rsidR="006179CC" w:rsidRPr="005A089E" w:rsidRDefault="006179CC" w:rsidP="007A55C7">
            <w:pPr>
              <w:spacing w:before="120" w:line="240" w:lineRule="atLeast"/>
              <w:rPr>
                <w:rFonts w:eastAsiaTheme="majorEastAsia"/>
                <w:spacing w:val="15"/>
              </w:rPr>
            </w:pPr>
            <w:r w:rsidRPr="005A089E">
              <w:rPr>
                <w:rFonts w:eastAsiaTheme="majorEastAsia"/>
                <w:spacing w:val="15"/>
              </w:rPr>
              <w:lastRenderedPageBreak/>
              <w:t>Treibhausgasemissionen</w:t>
            </w:r>
            <w:r w:rsidR="000E5AF2" w:rsidRPr="005A089E">
              <w:rPr>
                <w:rStyle w:val="Funotenzeichen"/>
                <w:rFonts w:eastAsiaTheme="majorEastAsia"/>
                <w:spacing w:val="15"/>
              </w:rPr>
              <w:footnoteReference w:id="2"/>
            </w:r>
            <w:r w:rsidRPr="005A089E">
              <w:rPr>
                <w:rFonts w:eastAsiaTheme="majorEastAsia"/>
                <w:spacing w:val="15"/>
              </w:rPr>
              <w:t xml:space="preserve"> </w:t>
            </w:r>
          </w:p>
        </w:tc>
        <w:tc>
          <w:tcPr>
            <w:tcW w:w="1403" w:type="dxa"/>
          </w:tcPr>
          <w:p w14:paraId="44B89DFE" w14:textId="25B525DF" w:rsidR="006179CC" w:rsidRPr="005A089E" w:rsidRDefault="006179CC" w:rsidP="007A55C7">
            <w:pPr>
              <w:spacing w:before="120" w:line="240" w:lineRule="atLeast"/>
              <w:rPr>
                <w:rFonts w:eastAsiaTheme="majorEastAsia"/>
                <w:spacing w:val="15"/>
              </w:rPr>
            </w:pPr>
            <w:r w:rsidRPr="005A089E">
              <w:rPr>
                <w:rFonts w:eastAsiaTheme="majorEastAsia"/>
                <w:spacing w:val="15"/>
              </w:rPr>
              <w:t>t</w:t>
            </w:r>
            <w:r w:rsidR="005D0456">
              <w:rPr>
                <w:rFonts w:eastAsiaTheme="majorEastAsia"/>
                <w:spacing w:val="15"/>
              </w:rPr>
              <w:t xml:space="preserve"> </w:t>
            </w:r>
            <w:r w:rsidRPr="005A089E">
              <w:rPr>
                <w:rFonts w:eastAsiaTheme="majorEastAsia"/>
                <w:spacing w:val="15"/>
              </w:rPr>
              <w:t>CO</w:t>
            </w:r>
            <w:r w:rsidRPr="005A089E">
              <w:rPr>
                <w:rFonts w:eastAsiaTheme="majorEastAsia"/>
                <w:spacing w:val="15"/>
                <w:vertAlign w:val="subscript"/>
              </w:rPr>
              <w:t>2e</w:t>
            </w:r>
          </w:p>
        </w:tc>
        <w:tc>
          <w:tcPr>
            <w:tcW w:w="1367" w:type="dxa"/>
          </w:tcPr>
          <w:p w14:paraId="7991ED6A" w14:textId="77777777" w:rsidR="006179CC" w:rsidRPr="005A089E" w:rsidRDefault="006179CC" w:rsidP="007A55C7">
            <w:pPr>
              <w:spacing w:before="120" w:line="240" w:lineRule="atLeast"/>
              <w:rPr>
                <w:rFonts w:eastAsiaTheme="majorEastAsia"/>
                <w:spacing w:val="15"/>
              </w:rPr>
            </w:pPr>
          </w:p>
        </w:tc>
        <w:tc>
          <w:tcPr>
            <w:tcW w:w="1185" w:type="dxa"/>
          </w:tcPr>
          <w:p w14:paraId="6E4DFB09" w14:textId="77777777" w:rsidR="006179CC" w:rsidRPr="005A089E" w:rsidRDefault="006179CC" w:rsidP="007A55C7">
            <w:pPr>
              <w:spacing w:before="120" w:line="240" w:lineRule="atLeast"/>
              <w:rPr>
                <w:rFonts w:eastAsiaTheme="majorEastAsia"/>
                <w:spacing w:val="15"/>
              </w:rPr>
            </w:pPr>
          </w:p>
        </w:tc>
        <w:tc>
          <w:tcPr>
            <w:tcW w:w="1268" w:type="dxa"/>
          </w:tcPr>
          <w:p w14:paraId="40A4681A" w14:textId="77777777" w:rsidR="006179CC" w:rsidRPr="005A089E" w:rsidRDefault="006179CC" w:rsidP="007A55C7">
            <w:pPr>
              <w:spacing w:before="120" w:line="240" w:lineRule="atLeast"/>
              <w:rPr>
                <w:rFonts w:eastAsiaTheme="majorEastAsia"/>
                <w:spacing w:val="15"/>
              </w:rPr>
            </w:pPr>
          </w:p>
        </w:tc>
      </w:tr>
      <w:tr w:rsidR="006179CC" w:rsidRPr="005A089E" w14:paraId="63C4D63C" w14:textId="77777777" w:rsidTr="000404DB">
        <w:tc>
          <w:tcPr>
            <w:tcW w:w="3837" w:type="dxa"/>
          </w:tcPr>
          <w:p w14:paraId="527C29E1" w14:textId="639351C7" w:rsidR="006179CC" w:rsidRPr="005A089E" w:rsidRDefault="00F93188" w:rsidP="005D0456">
            <w:pPr>
              <w:spacing w:before="120" w:line="240" w:lineRule="atLeast"/>
              <w:rPr>
                <w:rFonts w:eastAsiaTheme="majorEastAsia"/>
                <w:spacing w:val="15"/>
              </w:rPr>
            </w:pPr>
            <w:r w:rsidRPr="005A089E">
              <w:rPr>
                <w:rFonts w:eastAsiaTheme="majorEastAsia"/>
                <w:spacing w:val="15"/>
              </w:rPr>
              <w:t xml:space="preserve">Gesamtemissionen in </w:t>
            </w:r>
            <w:r w:rsidR="005D0456">
              <w:rPr>
                <w:rFonts w:eastAsiaTheme="majorEastAsia"/>
                <w:spacing w:val="15"/>
              </w:rPr>
              <w:t>die</w:t>
            </w:r>
            <w:r w:rsidRPr="005A089E">
              <w:rPr>
                <w:rFonts w:eastAsiaTheme="majorEastAsia"/>
                <w:spacing w:val="15"/>
              </w:rPr>
              <w:t xml:space="preserve"> Luft</w:t>
            </w:r>
          </w:p>
        </w:tc>
        <w:tc>
          <w:tcPr>
            <w:tcW w:w="1403" w:type="dxa"/>
          </w:tcPr>
          <w:p w14:paraId="005F7F6C" w14:textId="77777777" w:rsidR="006179CC" w:rsidRPr="005A089E" w:rsidRDefault="00070D54" w:rsidP="007A55C7">
            <w:pPr>
              <w:spacing w:before="120" w:line="240" w:lineRule="atLeast"/>
              <w:rPr>
                <w:rFonts w:eastAsiaTheme="majorEastAsia"/>
                <w:spacing w:val="15"/>
              </w:rPr>
            </w:pPr>
            <w:r w:rsidRPr="005A089E">
              <w:rPr>
                <w:rFonts w:eastAsiaTheme="majorEastAsia"/>
                <w:spacing w:val="15"/>
              </w:rPr>
              <w:t>k</w:t>
            </w:r>
            <w:r w:rsidR="006179CC" w:rsidRPr="005A089E">
              <w:rPr>
                <w:rFonts w:eastAsiaTheme="majorEastAsia"/>
                <w:spacing w:val="15"/>
              </w:rPr>
              <w:t>g</w:t>
            </w:r>
            <w:r w:rsidR="00DF2874" w:rsidRPr="005A089E">
              <w:rPr>
                <w:rFonts w:eastAsiaTheme="majorEastAsia"/>
                <w:spacing w:val="15"/>
              </w:rPr>
              <w:t>, t</w:t>
            </w:r>
          </w:p>
        </w:tc>
        <w:tc>
          <w:tcPr>
            <w:tcW w:w="1367" w:type="dxa"/>
          </w:tcPr>
          <w:p w14:paraId="6AA80E2D" w14:textId="77777777" w:rsidR="006179CC" w:rsidRPr="005A089E" w:rsidRDefault="006179CC" w:rsidP="007A55C7">
            <w:pPr>
              <w:spacing w:before="120" w:line="240" w:lineRule="atLeast"/>
              <w:rPr>
                <w:rFonts w:eastAsiaTheme="majorEastAsia"/>
                <w:spacing w:val="15"/>
              </w:rPr>
            </w:pPr>
          </w:p>
        </w:tc>
        <w:tc>
          <w:tcPr>
            <w:tcW w:w="1185" w:type="dxa"/>
          </w:tcPr>
          <w:p w14:paraId="4C34BA2D" w14:textId="77777777" w:rsidR="006179CC" w:rsidRPr="005A089E" w:rsidRDefault="006179CC" w:rsidP="007A55C7">
            <w:pPr>
              <w:spacing w:before="120" w:line="240" w:lineRule="atLeast"/>
              <w:rPr>
                <w:rFonts w:eastAsiaTheme="majorEastAsia"/>
                <w:spacing w:val="15"/>
              </w:rPr>
            </w:pPr>
          </w:p>
        </w:tc>
        <w:tc>
          <w:tcPr>
            <w:tcW w:w="1268" w:type="dxa"/>
          </w:tcPr>
          <w:p w14:paraId="1DD732CE" w14:textId="77777777" w:rsidR="006179CC" w:rsidRPr="005A089E" w:rsidRDefault="006179CC" w:rsidP="007A55C7">
            <w:pPr>
              <w:spacing w:before="120" w:line="240" w:lineRule="atLeast"/>
              <w:rPr>
                <w:rFonts w:eastAsiaTheme="majorEastAsia"/>
                <w:spacing w:val="15"/>
              </w:rPr>
            </w:pPr>
          </w:p>
        </w:tc>
      </w:tr>
      <w:tr w:rsidR="00CF5D47" w:rsidRPr="005A089E" w14:paraId="32A62180" w14:textId="77777777" w:rsidTr="00D72BEF">
        <w:tc>
          <w:tcPr>
            <w:tcW w:w="3837" w:type="dxa"/>
          </w:tcPr>
          <w:p w14:paraId="115BADFE" w14:textId="77777777" w:rsidR="00CF5D47" w:rsidRPr="005A089E" w:rsidRDefault="00CF5D47" w:rsidP="007A55C7">
            <w:pPr>
              <w:spacing w:before="120" w:line="240" w:lineRule="atLeast"/>
              <w:rPr>
                <w:rFonts w:eastAsiaTheme="majorEastAsia"/>
                <w:spacing w:val="15"/>
              </w:rPr>
            </w:pPr>
            <w:r w:rsidRPr="005A089E">
              <w:rPr>
                <w:rFonts w:eastAsiaTheme="majorEastAsia"/>
                <w:spacing w:val="15"/>
              </w:rPr>
              <w:t>SO</w:t>
            </w:r>
            <w:r w:rsidRPr="005A089E">
              <w:rPr>
                <w:rFonts w:eastAsiaTheme="majorEastAsia"/>
                <w:spacing w:val="15"/>
                <w:vertAlign w:val="subscript"/>
              </w:rPr>
              <w:t>2</w:t>
            </w:r>
          </w:p>
        </w:tc>
        <w:tc>
          <w:tcPr>
            <w:tcW w:w="1403" w:type="dxa"/>
          </w:tcPr>
          <w:p w14:paraId="052E95DC" w14:textId="77777777" w:rsidR="00CF5D47" w:rsidRPr="005A089E" w:rsidRDefault="00070D54" w:rsidP="007A55C7">
            <w:pPr>
              <w:spacing w:before="120" w:line="240" w:lineRule="atLeast"/>
              <w:rPr>
                <w:rFonts w:eastAsiaTheme="majorEastAsia"/>
                <w:spacing w:val="15"/>
              </w:rPr>
            </w:pPr>
            <w:r w:rsidRPr="005A089E">
              <w:rPr>
                <w:rFonts w:eastAsiaTheme="majorEastAsia"/>
                <w:spacing w:val="15"/>
              </w:rPr>
              <w:t>k</w:t>
            </w:r>
            <w:r w:rsidR="00CF5D47" w:rsidRPr="005A089E">
              <w:rPr>
                <w:rFonts w:eastAsiaTheme="majorEastAsia"/>
                <w:spacing w:val="15"/>
              </w:rPr>
              <w:t>g, t</w:t>
            </w:r>
          </w:p>
        </w:tc>
        <w:tc>
          <w:tcPr>
            <w:tcW w:w="1367" w:type="dxa"/>
          </w:tcPr>
          <w:p w14:paraId="6737CF51" w14:textId="77777777" w:rsidR="00CF5D47" w:rsidRPr="005A089E" w:rsidRDefault="00CF5D47" w:rsidP="007A55C7">
            <w:pPr>
              <w:spacing w:before="120" w:line="240" w:lineRule="atLeast"/>
              <w:rPr>
                <w:rFonts w:eastAsiaTheme="majorEastAsia"/>
                <w:spacing w:val="15"/>
              </w:rPr>
            </w:pPr>
          </w:p>
        </w:tc>
        <w:tc>
          <w:tcPr>
            <w:tcW w:w="1185" w:type="dxa"/>
          </w:tcPr>
          <w:p w14:paraId="631951AE" w14:textId="77777777" w:rsidR="00CF5D47" w:rsidRPr="005A089E" w:rsidRDefault="00CF5D47" w:rsidP="007A55C7">
            <w:pPr>
              <w:spacing w:before="120" w:line="240" w:lineRule="atLeast"/>
              <w:rPr>
                <w:rFonts w:eastAsiaTheme="majorEastAsia"/>
                <w:spacing w:val="15"/>
              </w:rPr>
            </w:pPr>
          </w:p>
        </w:tc>
        <w:tc>
          <w:tcPr>
            <w:tcW w:w="1268" w:type="dxa"/>
          </w:tcPr>
          <w:p w14:paraId="5D5F78B2" w14:textId="77777777" w:rsidR="00CF5D47" w:rsidRPr="005A089E" w:rsidRDefault="00CF5D47" w:rsidP="007A55C7">
            <w:pPr>
              <w:spacing w:before="120" w:line="240" w:lineRule="atLeast"/>
              <w:rPr>
                <w:rFonts w:eastAsiaTheme="majorEastAsia"/>
                <w:spacing w:val="15"/>
              </w:rPr>
            </w:pPr>
          </w:p>
        </w:tc>
      </w:tr>
      <w:tr w:rsidR="00CF5D47" w:rsidRPr="005A089E" w14:paraId="7717D905" w14:textId="77777777" w:rsidTr="00D72BEF">
        <w:tc>
          <w:tcPr>
            <w:tcW w:w="3837" w:type="dxa"/>
          </w:tcPr>
          <w:p w14:paraId="2A60075D" w14:textId="77777777" w:rsidR="00CF5D47" w:rsidRPr="005A089E" w:rsidRDefault="00CF5D47" w:rsidP="007A55C7">
            <w:pPr>
              <w:spacing w:before="120" w:line="240" w:lineRule="atLeast"/>
              <w:rPr>
                <w:rFonts w:eastAsiaTheme="majorEastAsia"/>
                <w:spacing w:val="15"/>
              </w:rPr>
            </w:pPr>
            <w:proofErr w:type="spellStart"/>
            <w:r w:rsidRPr="005A089E">
              <w:rPr>
                <w:rFonts w:eastAsiaTheme="majorEastAsia"/>
                <w:spacing w:val="15"/>
              </w:rPr>
              <w:t>NO</w:t>
            </w:r>
            <w:r w:rsidRPr="005A089E">
              <w:rPr>
                <w:rFonts w:eastAsiaTheme="majorEastAsia"/>
                <w:spacing w:val="15"/>
                <w:vertAlign w:val="subscript"/>
              </w:rPr>
              <w:t>x</w:t>
            </w:r>
            <w:proofErr w:type="spellEnd"/>
          </w:p>
        </w:tc>
        <w:tc>
          <w:tcPr>
            <w:tcW w:w="1403" w:type="dxa"/>
          </w:tcPr>
          <w:p w14:paraId="410748C9" w14:textId="77777777" w:rsidR="00CF5D47" w:rsidRPr="005A089E" w:rsidRDefault="00070D54" w:rsidP="007A55C7">
            <w:pPr>
              <w:spacing w:before="120" w:line="240" w:lineRule="atLeast"/>
              <w:rPr>
                <w:rFonts w:eastAsiaTheme="majorEastAsia"/>
                <w:spacing w:val="15"/>
              </w:rPr>
            </w:pPr>
            <w:r w:rsidRPr="005A089E">
              <w:rPr>
                <w:rFonts w:eastAsiaTheme="majorEastAsia"/>
                <w:spacing w:val="15"/>
              </w:rPr>
              <w:t>k</w:t>
            </w:r>
            <w:r w:rsidR="00CF5D47" w:rsidRPr="005A089E">
              <w:rPr>
                <w:rFonts w:eastAsiaTheme="majorEastAsia"/>
                <w:spacing w:val="15"/>
              </w:rPr>
              <w:t>g, t</w:t>
            </w:r>
          </w:p>
        </w:tc>
        <w:tc>
          <w:tcPr>
            <w:tcW w:w="1367" w:type="dxa"/>
          </w:tcPr>
          <w:p w14:paraId="4F80243B" w14:textId="77777777" w:rsidR="00CF5D47" w:rsidRPr="005A089E" w:rsidRDefault="00CF5D47" w:rsidP="007A55C7">
            <w:pPr>
              <w:spacing w:before="120" w:line="240" w:lineRule="atLeast"/>
              <w:rPr>
                <w:rFonts w:eastAsiaTheme="majorEastAsia"/>
                <w:spacing w:val="15"/>
              </w:rPr>
            </w:pPr>
          </w:p>
        </w:tc>
        <w:tc>
          <w:tcPr>
            <w:tcW w:w="1185" w:type="dxa"/>
          </w:tcPr>
          <w:p w14:paraId="01FAC3C7" w14:textId="77777777" w:rsidR="00CF5D47" w:rsidRPr="005A089E" w:rsidRDefault="00CF5D47" w:rsidP="007A55C7">
            <w:pPr>
              <w:spacing w:before="120" w:line="240" w:lineRule="atLeast"/>
              <w:rPr>
                <w:rFonts w:eastAsiaTheme="majorEastAsia"/>
                <w:spacing w:val="15"/>
              </w:rPr>
            </w:pPr>
          </w:p>
        </w:tc>
        <w:tc>
          <w:tcPr>
            <w:tcW w:w="1268" w:type="dxa"/>
          </w:tcPr>
          <w:p w14:paraId="0C3562B1" w14:textId="77777777" w:rsidR="00CF5D47" w:rsidRPr="005A089E" w:rsidRDefault="00CF5D47" w:rsidP="007A55C7">
            <w:pPr>
              <w:spacing w:before="120" w:line="240" w:lineRule="atLeast"/>
              <w:rPr>
                <w:rFonts w:eastAsiaTheme="majorEastAsia"/>
                <w:spacing w:val="15"/>
              </w:rPr>
            </w:pPr>
          </w:p>
        </w:tc>
      </w:tr>
      <w:tr w:rsidR="00CF5D47" w:rsidRPr="005A089E" w14:paraId="558EBFCB" w14:textId="77777777" w:rsidTr="00D72BEF">
        <w:tc>
          <w:tcPr>
            <w:tcW w:w="3837" w:type="dxa"/>
          </w:tcPr>
          <w:p w14:paraId="68ED98E7" w14:textId="77777777" w:rsidR="00CF5D47" w:rsidRPr="005A089E" w:rsidRDefault="00CF5D47" w:rsidP="007A55C7">
            <w:pPr>
              <w:spacing w:before="120" w:line="240" w:lineRule="atLeast"/>
              <w:rPr>
                <w:rFonts w:eastAsiaTheme="majorEastAsia"/>
                <w:spacing w:val="15"/>
              </w:rPr>
            </w:pPr>
            <w:r w:rsidRPr="005A089E">
              <w:rPr>
                <w:rFonts w:eastAsiaTheme="majorEastAsia"/>
                <w:spacing w:val="15"/>
              </w:rPr>
              <w:t>PM</w:t>
            </w:r>
          </w:p>
        </w:tc>
        <w:tc>
          <w:tcPr>
            <w:tcW w:w="1403" w:type="dxa"/>
          </w:tcPr>
          <w:p w14:paraId="7E0FCFD3" w14:textId="77777777" w:rsidR="00CF5D47" w:rsidRPr="005A089E" w:rsidRDefault="00070D54" w:rsidP="007A55C7">
            <w:pPr>
              <w:spacing w:before="120" w:line="240" w:lineRule="atLeast"/>
              <w:rPr>
                <w:rFonts w:eastAsiaTheme="majorEastAsia"/>
                <w:spacing w:val="15"/>
              </w:rPr>
            </w:pPr>
            <w:r w:rsidRPr="005A089E">
              <w:rPr>
                <w:rFonts w:eastAsiaTheme="majorEastAsia"/>
                <w:spacing w:val="15"/>
              </w:rPr>
              <w:t>k</w:t>
            </w:r>
            <w:r w:rsidR="00CF5D47" w:rsidRPr="005A089E">
              <w:rPr>
                <w:rFonts w:eastAsiaTheme="majorEastAsia"/>
                <w:spacing w:val="15"/>
              </w:rPr>
              <w:t>g, t</w:t>
            </w:r>
          </w:p>
        </w:tc>
        <w:tc>
          <w:tcPr>
            <w:tcW w:w="1367" w:type="dxa"/>
          </w:tcPr>
          <w:p w14:paraId="3FA4BFCC" w14:textId="77777777" w:rsidR="00CF5D47" w:rsidRPr="005A089E" w:rsidRDefault="00CF5D47" w:rsidP="007A55C7">
            <w:pPr>
              <w:spacing w:before="120" w:line="240" w:lineRule="atLeast"/>
              <w:rPr>
                <w:rFonts w:eastAsiaTheme="majorEastAsia"/>
                <w:spacing w:val="15"/>
              </w:rPr>
            </w:pPr>
          </w:p>
        </w:tc>
        <w:tc>
          <w:tcPr>
            <w:tcW w:w="1185" w:type="dxa"/>
          </w:tcPr>
          <w:p w14:paraId="2E5ECF8D" w14:textId="77777777" w:rsidR="00CF5D47" w:rsidRPr="005A089E" w:rsidRDefault="00CF5D47" w:rsidP="007A55C7">
            <w:pPr>
              <w:spacing w:before="120" w:line="240" w:lineRule="atLeast"/>
              <w:rPr>
                <w:rFonts w:eastAsiaTheme="majorEastAsia"/>
                <w:spacing w:val="15"/>
              </w:rPr>
            </w:pPr>
          </w:p>
        </w:tc>
        <w:tc>
          <w:tcPr>
            <w:tcW w:w="1268" w:type="dxa"/>
          </w:tcPr>
          <w:p w14:paraId="064D10EB" w14:textId="77777777" w:rsidR="00CF5D47" w:rsidRPr="005A089E" w:rsidRDefault="00CF5D47" w:rsidP="007A55C7">
            <w:pPr>
              <w:spacing w:before="120" w:line="240" w:lineRule="atLeast"/>
              <w:rPr>
                <w:rFonts w:eastAsiaTheme="majorEastAsia"/>
                <w:spacing w:val="15"/>
              </w:rPr>
            </w:pPr>
          </w:p>
        </w:tc>
      </w:tr>
      <w:tr w:rsidR="005D0456" w:rsidRPr="005A089E" w14:paraId="6BF38278" w14:textId="77777777" w:rsidTr="005D0456">
        <w:tc>
          <w:tcPr>
            <w:tcW w:w="9060" w:type="dxa"/>
            <w:gridSpan w:val="5"/>
            <w:shd w:val="clear" w:color="auto" w:fill="D9D9D9" w:themeFill="background1" w:themeFillShade="D9"/>
          </w:tcPr>
          <w:p w14:paraId="4FF10256" w14:textId="661CFA4D" w:rsidR="005D0456" w:rsidRPr="005D0456" w:rsidRDefault="005D0456" w:rsidP="007A55C7">
            <w:pPr>
              <w:spacing w:before="120" w:line="240" w:lineRule="atLeast"/>
              <w:rPr>
                <w:rFonts w:eastAsiaTheme="majorEastAsia"/>
                <w:b/>
                <w:spacing w:val="15"/>
              </w:rPr>
            </w:pPr>
            <w:r>
              <w:rPr>
                <w:rFonts w:eastAsiaTheme="majorEastAsia"/>
                <w:b/>
                <w:spacing w:val="15"/>
              </w:rPr>
              <w:t>Biodiversität</w:t>
            </w:r>
          </w:p>
        </w:tc>
      </w:tr>
      <w:tr w:rsidR="005D0456" w:rsidRPr="005A089E" w14:paraId="3A1C87BA" w14:textId="77777777" w:rsidTr="00D72BEF">
        <w:tc>
          <w:tcPr>
            <w:tcW w:w="3837" w:type="dxa"/>
          </w:tcPr>
          <w:p w14:paraId="432B2EC3" w14:textId="738FAC48" w:rsidR="005D0456" w:rsidRPr="005D0456" w:rsidRDefault="005D0456" w:rsidP="005D0456">
            <w:pPr>
              <w:spacing w:before="120" w:line="240" w:lineRule="atLeast"/>
              <w:rPr>
                <w:rFonts w:eastAsiaTheme="majorEastAsia"/>
                <w:spacing w:val="15"/>
              </w:rPr>
            </w:pPr>
            <w:r>
              <w:rPr>
                <w:rFonts w:eastAsiaTheme="majorEastAsia"/>
                <w:spacing w:val="15"/>
              </w:rPr>
              <w:t>Gesamter Flächenverbrauch</w:t>
            </w:r>
          </w:p>
        </w:tc>
        <w:tc>
          <w:tcPr>
            <w:tcW w:w="1403" w:type="dxa"/>
          </w:tcPr>
          <w:p w14:paraId="6AADBE1D" w14:textId="187D1786" w:rsidR="005D0456" w:rsidRPr="005D0456" w:rsidRDefault="005D0456" w:rsidP="007A55C7">
            <w:pPr>
              <w:spacing w:before="120" w:line="240" w:lineRule="atLeast"/>
              <w:rPr>
                <w:rFonts w:eastAsiaTheme="majorEastAsia"/>
                <w:spacing w:val="15"/>
              </w:rPr>
            </w:pPr>
            <w:r w:rsidRPr="005D0456">
              <w:rPr>
                <w:rFonts w:eastAsiaTheme="majorEastAsia"/>
                <w:spacing w:val="15"/>
              </w:rPr>
              <w:t>m²</w:t>
            </w:r>
          </w:p>
        </w:tc>
        <w:tc>
          <w:tcPr>
            <w:tcW w:w="1367" w:type="dxa"/>
          </w:tcPr>
          <w:p w14:paraId="26633F1F" w14:textId="77777777" w:rsidR="005D0456" w:rsidRPr="005A089E" w:rsidRDefault="005D0456" w:rsidP="007A55C7">
            <w:pPr>
              <w:spacing w:before="120" w:line="240" w:lineRule="atLeast"/>
              <w:rPr>
                <w:rFonts w:eastAsiaTheme="majorEastAsia"/>
                <w:spacing w:val="15"/>
              </w:rPr>
            </w:pPr>
          </w:p>
        </w:tc>
        <w:tc>
          <w:tcPr>
            <w:tcW w:w="1185" w:type="dxa"/>
          </w:tcPr>
          <w:p w14:paraId="487940E8" w14:textId="77777777" w:rsidR="005D0456" w:rsidRPr="005A089E" w:rsidRDefault="005D0456" w:rsidP="007A55C7">
            <w:pPr>
              <w:spacing w:before="120" w:line="240" w:lineRule="atLeast"/>
              <w:rPr>
                <w:rFonts w:eastAsiaTheme="majorEastAsia"/>
                <w:spacing w:val="15"/>
              </w:rPr>
            </w:pPr>
          </w:p>
        </w:tc>
        <w:tc>
          <w:tcPr>
            <w:tcW w:w="1268" w:type="dxa"/>
          </w:tcPr>
          <w:p w14:paraId="6EBBEA68" w14:textId="77777777" w:rsidR="005D0456" w:rsidRPr="005A089E" w:rsidRDefault="005D0456" w:rsidP="007A55C7">
            <w:pPr>
              <w:spacing w:before="120" w:line="240" w:lineRule="atLeast"/>
              <w:rPr>
                <w:rFonts w:eastAsiaTheme="majorEastAsia"/>
                <w:spacing w:val="15"/>
              </w:rPr>
            </w:pPr>
          </w:p>
        </w:tc>
      </w:tr>
      <w:tr w:rsidR="005D0456" w:rsidRPr="005A089E" w14:paraId="34F5A943" w14:textId="77777777" w:rsidTr="00D72BEF">
        <w:tc>
          <w:tcPr>
            <w:tcW w:w="3837" w:type="dxa"/>
          </w:tcPr>
          <w:p w14:paraId="6F7E14CE" w14:textId="7CE16C45" w:rsidR="005D0456" w:rsidRPr="005A089E" w:rsidRDefault="005D0456" w:rsidP="005D0456">
            <w:pPr>
              <w:spacing w:before="120" w:line="240" w:lineRule="atLeast"/>
              <w:rPr>
                <w:rFonts w:eastAsiaTheme="majorEastAsia"/>
                <w:spacing w:val="15"/>
              </w:rPr>
            </w:pPr>
            <w:r w:rsidRPr="005D0456">
              <w:rPr>
                <w:rFonts w:eastAsiaTheme="majorEastAsia"/>
                <w:spacing w:val="15"/>
              </w:rPr>
              <w:t xml:space="preserve">Versiegelte Fläche </w:t>
            </w:r>
          </w:p>
        </w:tc>
        <w:tc>
          <w:tcPr>
            <w:tcW w:w="1403" w:type="dxa"/>
          </w:tcPr>
          <w:p w14:paraId="52F11A59" w14:textId="3A12B62D" w:rsidR="005D0456" w:rsidRPr="005A089E" w:rsidRDefault="005D0456" w:rsidP="007A55C7">
            <w:pPr>
              <w:spacing w:before="120" w:line="240" w:lineRule="atLeast"/>
              <w:rPr>
                <w:rFonts w:eastAsiaTheme="majorEastAsia"/>
                <w:spacing w:val="15"/>
              </w:rPr>
            </w:pPr>
            <w:r w:rsidRPr="005D0456">
              <w:rPr>
                <w:rFonts w:eastAsiaTheme="majorEastAsia"/>
                <w:spacing w:val="15"/>
              </w:rPr>
              <w:t>m²</w:t>
            </w:r>
          </w:p>
        </w:tc>
        <w:tc>
          <w:tcPr>
            <w:tcW w:w="1367" w:type="dxa"/>
          </w:tcPr>
          <w:p w14:paraId="068C9763" w14:textId="77777777" w:rsidR="005D0456" w:rsidRPr="005A089E" w:rsidRDefault="005D0456" w:rsidP="007A55C7">
            <w:pPr>
              <w:spacing w:before="120" w:line="240" w:lineRule="atLeast"/>
              <w:rPr>
                <w:rFonts w:eastAsiaTheme="majorEastAsia"/>
                <w:spacing w:val="15"/>
              </w:rPr>
            </w:pPr>
          </w:p>
        </w:tc>
        <w:tc>
          <w:tcPr>
            <w:tcW w:w="1185" w:type="dxa"/>
          </w:tcPr>
          <w:p w14:paraId="5A985647" w14:textId="77777777" w:rsidR="005D0456" w:rsidRPr="005A089E" w:rsidRDefault="005D0456" w:rsidP="007A55C7">
            <w:pPr>
              <w:spacing w:before="120" w:line="240" w:lineRule="atLeast"/>
              <w:rPr>
                <w:rFonts w:eastAsiaTheme="majorEastAsia"/>
                <w:spacing w:val="15"/>
              </w:rPr>
            </w:pPr>
          </w:p>
        </w:tc>
        <w:tc>
          <w:tcPr>
            <w:tcW w:w="1268" w:type="dxa"/>
          </w:tcPr>
          <w:p w14:paraId="2132CD2B" w14:textId="77777777" w:rsidR="005D0456" w:rsidRPr="005A089E" w:rsidRDefault="005D0456" w:rsidP="007A55C7">
            <w:pPr>
              <w:spacing w:before="120" w:line="240" w:lineRule="atLeast"/>
              <w:rPr>
                <w:rFonts w:eastAsiaTheme="majorEastAsia"/>
                <w:spacing w:val="15"/>
              </w:rPr>
            </w:pPr>
          </w:p>
        </w:tc>
      </w:tr>
      <w:tr w:rsidR="005D0456" w:rsidRPr="005A089E" w14:paraId="7ABF561A" w14:textId="77777777" w:rsidTr="00D72BEF">
        <w:tc>
          <w:tcPr>
            <w:tcW w:w="3837" w:type="dxa"/>
          </w:tcPr>
          <w:p w14:paraId="1AB3E465" w14:textId="7A8A2FA5" w:rsidR="005D0456" w:rsidRPr="005D0456" w:rsidRDefault="005D0456" w:rsidP="005D0456">
            <w:pPr>
              <w:spacing w:before="120" w:line="240" w:lineRule="atLeast"/>
              <w:rPr>
                <w:rFonts w:eastAsiaTheme="majorEastAsia"/>
                <w:spacing w:val="15"/>
              </w:rPr>
            </w:pPr>
            <w:r w:rsidRPr="005D0456">
              <w:rPr>
                <w:rFonts w:eastAsiaTheme="majorEastAsia"/>
                <w:spacing w:val="15"/>
              </w:rPr>
              <w:t xml:space="preserve">Naturnahe Fläche am Standort </w:t>
            </w:r>
          </w:p>
        </w:tc>
        <w:tc>
          <w:tcPr>
            <w:tcW w:w="1403" w:type="dxa"/>
          </w:tcPr>
          <w:p w14:paraId="024DA3E1" w14:textId="0C9D6371" w:rsidR="005D0456" w:rsidRPr="005A089E" w:rsidRDefault="005D0456" w:rsidP="007A55C7">
            <w:pPr>
              <w:spacing w:before="120" w:line="240" w:lineRule="atLeast"/>
              <w:rPr>
                <w:rFonts w:eastAsiaTheme="majorEastAsia"/>
                <w:spacing w:val="15"/>
              </w:rPr>
            </w:pPr>
            <w:r w:rsidRPr="005D0456">
              <w:rPr>
                <w:rFonts w:eastAsiaTheme="majorEastAsia"/>
                <w:spacing w:val="15"/>
              </w:rPr>
              <w:t>m²</w:t>
            </w:r>
          </w:p>
        </w:tc>
        <w:tc>
          <w:tcPr>
            <w:tcW w:w="1367" w:type="dxa"/>
          </w:tcPr>
          <w:p w14:paraId="77949027" w14:textId="77777777" w:rsidR="005D0456" w:rsidRPr="005A089E" w:rsidRDefault="005D0456" w:rsidP="007A55C7">
            <w:pPr>
              <w:spacing w:before="120" w:line="240" w:lineRule="atLeast"/>
              <w:rPr>
                <w:rFonts w:eastAsiaTheme="majorEastAsia"/>
                <w:spacing w:val="15"/>
              </w:rPr>
            </w:pPr>
          </w:p>
        </w:tc>
        <w:tc>
          <w:tcPr>
            <w:tcW w:w="1185" w:type="dxa"/>
          </w:tcPr>
          <w:p w14:paraId="196B28D3" w14:textId="77777777" w:rsidR="005D0456" w:rsidRPr="005A089E" w:rsidRDefault="005D0456" w:rsidP="007A55C7">
            <w:pPr>
              <w:spacing w:before="120" w:line="240" w:lineRule="atLeast"/>
              <w:rPr>
                <w:rFonts w:eastAsiaTheme="majorEastAsia"/>
                <w:spacing w:val="15"/>
              </w:rPr>
            </w:pPr>
          </w:p>
        </w:tc>
        <w:tc>
          <w:tcPr>
            <w:tcW w:w="1268" w:type="dxa"/>
          </w:tcPr>
          <w:p w14:paraId="3F09EC69" w14:textId="77777777" w:rsidR="005D0456" w:rsidRPr="005A089E" w:rsidRDefault="005D0456" w:rsidP="007A55C7">
            <w:pPr>
              <w:spacing w:before="120" w:line="240" w:lineRule="atLeast"/>
              <w:rPr>
                <w:rFonts w:eastAsiaTheme="majorEastAsia"/>
                <w:spacing w:val="15"/>
              </w:rPr>
            </w:pPr>
          </w:p>
        </w:tc>
      </w:tr>
      <w:tr w:rsidR="005D0456" w:rsidRPr="005A089E" w14:paraId="7BC5A5B2" w14:textId="77777777" w:rsidTr="00D72BEF">
        <w:tc>
          <w:tcPr>
            <w:tcW w:w="3837" w:type="dxa"/>
          </w:tcPr>
          <w:p w14:paraId="7B20E9B7" w14:textId="44108A0F" w:rsidR="005D0456" w:rsidRPr="005D0456" w:rsidRDefault="005D0456" w:rsidP="005D0456">
            <w:pPr>
              <w:spacing w:before="120" w:line="240" w:lineRule="atLeast"/>
              <w:rPr>
                <w:rFonts w:eastAsiaTheme="majorEastAsia"/>
                <w:spacing w:val="15"/>
              </w:rPr>
            </w:pPr>
            <w:r w:rsidRPr="005D0456">
              <w:rPr>
                <w:rFonts w:eastAsiaTheme="majorEastAsia"/>
                <w:spacing w:val="15"/>
              </w:rPr>
              <w:t xml:space="preserve">Naturnahe Fläche abseits des Standortes </w:t>
            </w:r>
          </w:p>
        </w:tc>
        <w:tc>
          <w:tcPr>
            <w:tcW w:w="1403" w:type="dxa"/>
          </w:tcPr>
          <w:p w14:paraId="38B314C1" w14:textId="5127A6E3" w:rsidR="005D0456" w:rsidRPr="005A089E" w:rsidRDefault="005D0456" w:rsidP="007A55C7">
            <w:pPr>
              <w:spacing w:before="120" w:line="240" w:lineRule="atLeast"/>
              <w:rPr>
                <w:rFonts w:eastAsiaTheme="majorEastAsia"/>
                <w:spacing w:val="15"/>
              </w:rPr>
            </w:pPr>
            <w:r w:rsidRPr="005D0456">
              <w:rPr>
                <w:rFonts w:eastAsiaTheme="majorEastAsia"/>
                <w:spacing w:val="15"/>
              </w:rPr>
              <w:t>m²</w:t>
            </w:r>
          </w:p>
        </w:tc>
        <w:tc>
          <w:tcPr>
            <w:tcW w:w="1367" w:type="dxa"/>
          </w:tcPr>
          <w:p w14:paraId="493012F2" w14:textId="77777777" w:rsidR="005D0456" w:rsidRPr="005A089E" w:rsidRDefault="005D0456" w:rsidP="007A55C7">
            <w:pPr>
              <w:spacing w:before="120" w:line="240" w:lineRule="atLeast"/>
              <w:rPr>
                <w:rFonts w:eastAsiaTheme="majorEastAsia"/>
                <w:spacing w:val="15"/>
              </w:rPr>
            </w:pPr>
          </w:p>
        </w:tc>
        <w:tc>
          <w:tcPr>
            <w:tcW w:w="1185" w:type="dxa"/>
          </w:tcPr>
          <w:p w14:paraId="545397CB" w14:textId="77777777" w:rsidR="005D0456" w:rsidRPr="005A089E" w:rsidRDefault="005D0456" w:rsidP="007A55C7">
            <w:pPr>
              <w:spacing w:before="120" w:line="240" w:lineRule="atLeast"/>
              <w:rPr>
                <w:rFonts w:eastAsiaTheme="majorEastAsia"/>
                <w:spacing w:val="15"/>
              </w:rPr>
            </w:pPr>
          </w:p>
        </w:tc>
        <w:tc>
          <w:tcPr>
            <w:tcW w:w="1268" w:type="dxa"/>
          </w:tcPr>
          <w:p w14:paraId="25F32455" w14:textId="77777777" w:rsidR="005D0456" w:rsidRPr="005A089E" w:rsidRDefault="005D0456" w:rsidP="007A55C7">
            <w:pPr>
              <w:spacing w:before="120" w:line="240" w:lineRule="atLeast"/>
              <w:rPr>
                <w:rFonts w:eastAsiaTheme="majorEastAsia"/>
                <w:spacing w:val="15"/>
              </w:rPr>
            </w:pPr>
          </w:p>
        </w:tc>
      </w:tr>
      <w:tr w:rsidR="00CF5D47" w:rsidRPr="005A089E" w14:paraId="75E5C309" w14:textId="77777777" w:rsidTr="00D72BEF">
        <w:tc>
          <w:tcPr>
            <w:tcW w:w="9060" w:type="dxa"/>
            <w:gridSpan w:val="5"/>
            <w:shd w:val="clear" w:color="auto" w:fill="D9D9D9" w:themeFill="background1" w:themeFillShade="D9"/>
          </w:tcPr>
          <w:p w14:paraId="60609FF7" w14:textId="77777777" w:rsidR="00CF5D47" w:rsidRPr="005A089E" w:rsidRDefault="00CF5D47" w:rsidP="007A55C7">
            <w:pPr>
              <w:spacing w:before="120" w:line="240" w:lineRule="atLeast"/>
              <w:rPr>
                <w:rFonts w:eastAsiaTheme="majorEastAsia"/>
                <w:b/>
                <w:spacing w:val="15"/>
              </w:rPr>
            </w:pPr>
            <w:r w:rsidRPr="005A089E">
              <w:rPr>
                <w:rFonts w:eastAsiaTheme="majorEastAsia"/>
                <w:b/>
                <w:spacing w:val="15"/>
              </w:rPr>
              <w:t xml:space="preserve">Ggf. weitere </w:t>
            </w:r>
            <w:r w:rsidR="00CD5A8C" w:rsidRPr="005A089E">
              <w:rPr>
                <w:rFonts w:eastAsiaTheme="majorEastAsia"/>
                <w:b/>
                <w:spacing w:val="15"/>
              </w:rPr>
              <w:t xml:space="preserve">Umweltaspekte / </w:t>
            </w:r>
            <w:r w:rsidRPr="005A089E">
              <w:rPr>
                <w:rFonts w:eastAsiaTheme="majorEastAsia"/>
                <w:b/>
                <w:spacing w:val="15"/>
              </w:rPr>
              <w:t xml:space="preserve">Verbrauchsdaten </w:t>
            </w:r>
          </w:p>
        </w:tc>
      </w:tr>
      <w:tr w:rsidR="0001186B" w:rsidRPr="005A089E" w14:paraId="3C1B4C4B" w14:textId="77777777" w:rsidTr="000404DB">
        <w:tc>
          <w:tcPr>
            <w:tcW w:w="3837" w:type="dxa"/>
          </w:tcPr>
          <w:p w14:paraId="0A78173A" w14:textId="77777777" w:rsidR="0001186B" w:rsidRPr="005A089E" w:rsidRDefault="0001186B" w:rsidP="007A55C7">
            <w:pPr>
              <w:spacing w:before="120" w:line="240" w:lineRule="atLeast"/>
              <w:rPr>
                <w:color w:val="76923C" w:themeColor="accent3" w:themeShade="BF"/>
              </w:rPr>
            </w:pPr>
            <w:r w:rsidRPr="005A089E">
              <w:rPr>
                <w:color w:val="76923C" w:themeColor="accent3" w:themeShade="BF"/>
              </w:rPr>
              <w:t>…</w:t>
            </w:r>
          </w:p>
        </w:tc>
        <w:tc>
          <w:tcPr>
            <w:tcW w:w="1403" w:type="dxa"/>
          </w:tcPr>
          <w:p w14:paraId="3C1FAF5D" w14:textId="77777777" w:rsidR="0001186B" w:rsidRPr="005A089E" w:rsidRDefault="0001186B" w:rsidP="007A55C7">
            <w:pPr>
              <w:spacing w:before="120" w:line="240" w:lineRule="atLeast"/>
              <w:rPr>
                <w:rFonts w:eastAsiaTheme="majorEastAsia"/>
                <w:spacing w:val="15"/>
              </w:rPr>
            </w:pPr>
          </w:p>
        </w:tc>
        <w:tc>
          <w:tcPr>
            <w:tcW w:w="1367" w:type="dxa"/>
          </w:tcPr>
          <w:p w14:paraId="26974B78" w14:textId="77777777" w:rsidR="0001186B" w:rsidRPr="005A089E" w:rsidRDefault="0001186B" w:rsidP="007A55C7">
            <w:pPr>
              <w:spacing w:before="120" w:line="240" w:lineRule="atLeast"/>
              <w:rPr>
                <w:rFonts w:eastAsiaTheme="majorEastAsia"/>
                <w:spacing w:val="15"/>
              </w:rPr>
            </w:pPr>
          </w:p>
        </w:tc>
        <w:tc>
          <w:tcPr>
            <w:tcW w:w="1185" w:type="dxa"/>
          </w:tcPr>
          <w:p w14:paraId="1536F56A" w14:textId="77777777" w:rsidR="0001186B" w:rsidRPr="005A089E" w:rsidRDefault="0001186B" w:rsidP="007A55C7">
            <w:pPr>
              <w:spacing w:before="120" w:line="240" w:lineRule="atLeast"/>
              <w:rPr>
                <w:rFonts w:eastAsiaTheme="majorEastAsia"/>
                <w:spacing w:val="15"/>
              </w:rPr>
            </w:pPr>
          </w:p>
        </w:tc>
        <w:tc>
          <w:tcPr>
            <w:tcW w:w="1268" w:type="dxa"/>
          </w:tcPr>
          <w:p w14:paraId="7871AD89" w14:textId="77777777" w:rsidR="0001186B" w:rsidRPr="005A089E" w:rsidRDefault="0001186B" w:rsidP="007A55C7">
            <w:pPr>
              <w:spacing w:before="120" w:line="240" w:lineRule="atLeast"/>
              <w:rPr>
                <w:rFonts w:eastAsiaTheme="majorEastAsia"/>
                <w:spacing w:val="15"/>
              </w:rPr>
            </w:pPr>
          </w:p>
        </w:tc>
      </w:tr>
      <w:tr w:rsidR="0001186B" w:rsidRPr="005A089E" w14:paraId="3346893F" w14:textId="77777777" w:rsidTr="000404DB">
        <w:tc>
          <w:tcPr>
            <w:tcW w:w="3837" w:type="dxa"/>
          </w:tcPr>
          <w:p w14:paraId="7E4AA5E5" w14:textId="77777777" w:rsidR="0001186B" w:rsidRPr="005A089E" w:rsidRDefault="0001186B" w:rsidP="007A55C7">
            <w:pPr>
              <w:spacing w:before="120" w:line="240" w:lineRule="atLeast"/>
              <w:rPr>
                <w:color w:val="76923C" w:themeColor="accent3" w:themeShade="BF"/>
              </w:rPr>
            </w:pPr>
            <w:r w:rsidRPr="005A089E">
              <w:rPr>
                <w:color w:val="76923C" w:themeColor="accent3" w:themeShade="BF"/>
              </w:rPr>
              <w:t>…</w:t>
            </w:r>
          </w:p>
        </w:tc>
        <w:tc>
          <w:tcPr>
            <w:tcW w:w="1403" w:type="dxa"/>
          </w:tcPr>
          <w:p w14:paraId="10CB3B6E" w14:textId="77777777" w:rsidR="0001186B" w:rsidRPr="005A089E" w:rsidRDefault="0001186B" w:rsidP="007A55C7">
            <w:pPr>
              <w:spacing w:before="120" w:line="240" w:lineRule="atLeast"/>
              <w:rPr>
                <w:rFonts w:eastAsiaTheme="majorEastAsia"/>
                <w:spacing w:val="15"/>
              </w:rPr>
            </w:pPr>
          </w:p>
        </w:tc>
        <w:tc>
          <w:tcPr>
            <w:tcW w:w="1367" w:type="dxa"/>
          </w:tcPr>
          <w:p w14:paraId="5FB39A8A" w14:textId="77777777" w:rsidR="0001186B" w:rsidRPr="005A089E" w:rsidRDefault="0001186B" w:rsidP="007A55C7">
            <w:pPr>
              <w:spacing w:before="120" w:line="240" w:lineRule="atLeast"/>
              <w:rPr>
                <w:rFonts w:eastAsiaTheme="majorEastAsia"/>
                <w:spacing w:val="15"/>
              </w:rPr>
            </w:pPr>
          </w:p>
        </w:tc>
        <w:tc>
          <w:tcPr>
            <w:tcW w:w="1185" w:type="dxa"/>
          </w:tcPr>
          <w:p w14:paraId="083C8717" w14:textId="77777777" w:rsidR="0001186B" w:rsidRPr="005A089E" w:rsidRDefault="0001186B" w:rsidP="007A55C7">
            <w:pPr>
              <w:spacing w:before="120" w:line="240" w:lineRule="atLeast"/>
              <w:rPr>
                <w:rFonts w:eastAsiaTheme="majorEastAsia"/>
                <w:spacing w:val="15"/>
              </w:rPr>
            </w:pPr>
          </w:p>
        </w:tc>
        <w:tc>
          <w:tcPr>
            <w:tcW w:w="1268" w:type="dxa"/>
          </w:tcPr>
          <w:p w14:paraId="15172080" w14:textId="77777777" w:rsidR="0001186B" w:rsidRPr="005A089E" w:rsidRDefault="0001186B" w:rsidP="007A55C7">
            <w:pPr>
              <w:spacing w:before="120" w:line="240" w:lineRule="atLeast"/>
              <w:rPr>
                <w:rFonts w:eastAsiaTheme="majorEastAsia"/>
                <w:spacing w:val="15"/>
              </w:rPr>
            </w:pPr>
          </w:p>
        </w:tc>
      </w:tr>
      <w:tr w:rsidR="0001186B" w:rsidRPr="005A089E" w14:paraId="590FA8A4" w14:textId="77777777" w:rsidTr="000404DB">
        <w:tc>
          <w:tcPr>
            <w:tcW w:w="3837" w:type="dxa"/>
          </w:tcPr>
          <w:p w14:paraId="340BF8F3" w14:textId="77777777" w:rsidR="0001186B" w:rsidRPr="005A089E" w:rsidRDefault="0001186B" w:rsidP="007A55C7">
            <w:pPr>
              <w:spacing w:before="120" w:line="240" w:lineRule="atLeast"/>
              <w:rPr>
                <w:color w:val="76923C" w:themeColor="accent3" w:themeShade="BF"/>
              </w:rPr>
            </w:pPr>
            <w:r w:rsidRPr="005A089E">
              <w:rPr>
                <w:color w:val="76923C" w:themeColor="accent3" w:themeShade="BF"/>
              </w:rPr>
              <w:t>…</w:t>
            </w:r>
          </w:p>
        </w:tc>
        <w:tc>
          <w:tcPr>
            <w:tcW w:w="1403" w:type="dxa"/>
          </w:tcPr>
          <w:p w14:paraId="4A5A4B8F" w14:textId="77777777" w:rsidR="0001186B" w:rsidRPr="005A089E" w:rsidRDefault="0001186B" w:rsidP="007A55C7">
            <w:pPr>
              <w:spacing w:before="120" w:line="240" w:lineRule="atLeast"/>
              <w:rPr>
                <w:rFonts w:eastAsiaTheme="majorEastAsia"/>
                <w:spacing w:val="15"/>
              </w:rPr>
            </w:pPr>
          </w:p>
        </w:tc>
        <w:tc>
          <w:tcPr>
            <w:tcW w:w="1367" w:type="dxa"/>
          </w:tcPr>
          <w:p w14:paraId="05117928" w14:textId="77777777" w:rsidR="0001186B" w:rsidRPr="005A089E" w:rsidRDefault="0001186B" w:rsidP="007A55C7">
            <w:pPr>
              <w:spacing w:before="120" w:line="240" w:lineRule="atLeast"/>
              <w:rPr>
                <w:rFonts w:eastAsiaTheme="majorEastAsia"/>
                <w:spacing w:val="15"/>
              </w:rPr>
            </w:pPr>
          </w:p>
        </w:tc>
        <w:tc>
          <w:tcPr>
            <w:tcW w:w="1185" w:type="dxa"/>
          </w:tcPr>
          <w:p w14:paraId="0A619C98" w14:textId="77777777" w:rsidR="0001186B" w:rsidRPr="005A089E" w:rsidRDefault="0001186B" w:rsidP="007A55C7">
            <w:pPr>
              <w:spacing w:before="120" w:line="240" w:lineRule="atLeast"/>
              <w:rPr>
                <w:rFonts w:eastAsiaTheme="majorEastAsia"/>
                <w:spacing w:val="15"/>
              </w:rPr>
            </w:pPr>
          </w:p>
        </w:tc>
        <w:tc>
          <w:tcPr>
            <w:tcW w:w="1268" w:type="dxa"/>
          </w:tcPr>
          <w:p w14:paraId="5DC13B60" w14:textId="77777777" w:rsidR="0001186B" w:rsidRPr="005A089E" w:rsidRDefault="0001186B" w:rsidP="007A55C7">
            <w:pPr>
              <w:spacing w:before="120" w:line="240" w:lineRule="atLeast"/>
              <w:rPr>
                <w:rFonts w:eastAsiaTheme="majorEastAsia"/>
                <w:spacing w:val="15"/>
              </w:rPr>
            </w:pPr>
          </w:p>
        </w:tc>
      </w:tr>
    </w:tbl>
    <w:p w14:paraId="48C58274" w14:textId="77777777" w:rsidR="0072168B" w:rsidRPr="005A089E" w:rsidRDefault="0072168B" w:rsidP="007A55C7">
      <w:pPr>
        <w:pStyle w:val="berschrift3"/>
        <w:spacing w:before="360" w:after="360" w:line="240" w:lineRule="atLeast"/>
      </w:pPr>
      <w:bookmarkStart w:id="31" w:name="_Toc50981945"/>
      <w:r w:rsidRPr="005A089E">
        <w:t>Energie</w:t>
      </w:r>
      <w:bookmarkEnd w:id="31"/>
    </w:p>
    <w:p w14:paraId="5C2A850A" w14:textId="77777777" w:rsidR="0072168B" w:rsidRPr="005A089E" w:rsidRDefault="0072168B" w:rsidP="007A55C7">
      <w:pPr>
        <w:spacing w:before="120" w:line="240" w:lineRule="atLeast"/>
        <w:jc w:val="left"/>
        <w:rPr>
          <w:color w:val="76923C" w:themeColor="accent3" w:themeShade="BF"/>
        </w:rPr>
      </w:pPr>
      <w:r w:rsidRPr="005A089E">
        <w:rPr>
          <w:color w:val="76923C" w:themeColor="accent3" w:themeShade="BF"/>
        </w:rPr>
        <w:t xml:space="preserve">[Text einfügen, </w:t>
      </w:r>
      <w:r w:rsidR="00A66323" w:rsidRPr="005A089E">
        <w:rPr>
          <w:color w:val="76923C" w:themeColor="accent3" w:themeShade="BF"/>
        </w:rPr>
        <w:t xml:space="preserve">inkl. </w:t>
      </w:r>
      <w:r w:rsidRPr="005A089E">
        <w:rPr>
          <w:color w:val="76923C" w:themeColor="accent3" w:themeShade="BF"/>
        </w:rPr>
        <w:t>Bezugnahme auf die Entwicklung der Verbrauchsdaten 5.2.1]</w:t>
      </w:r>
    </w:p>
    <w:p w14:paraId="663EB5DC" w14:textId="77777777" w:rsidR="003A7042" w:rsidRPr="005A089E" w:rsidRDefault="00467FD5" w:rsidP="007A55C7">
      <w:pPr>
        <w:pStyle w:val="berschrift3"/>
        <w:spacing w:before="360" w:after="360" w:line="240" w:lineRule="atLeast"/>
      </w:pPr>
      <w:bookmarkStart w:id="32" w:name="_Toc50981946"/>
      <w:r w:rsidRPr="005A089E">
        <w:t>Wasser</w:t>
      </w:r>
      <w:r w:rsidR="00380718" w:rsidRPr="005A089E">
        <w:t>/Abwasser</w:t>
      </w:r>
      <w:bookmarkEnd w:id="32"/>
    </w:p>
    <w:p w14:paraId="0ED3A1FA" w14:textId="77777777" w:rsidR="0072168B" w:rsidRPr="005A089E" w:rsidRDefault="0072168B" w:rsidP="007A55C7">
      <w:pPr>
        <w:spacing w:before="120" w:line="240" w:lineRule="atLeast"/>
        <w:jc w:val="left"/>
        <w:rPr>
          <w:color w:val="76923C" w:themeColor="accent3" w:themeShade="BF"/>
        </w:rPr>
      </w:pPr>
      <w:r w:rsidRPr="005A089E">
        <w:rPr>
          <w:color w:val="76923C" w:themeColor="accent3" w:themeShade="BF"/>
        </w:rPr>
        <w:t xml:space="preserve">[Text einfügen, </w:t>
      </w:r>
      <w:r w:rsidR="00A66323" w:rsidRPr="005A089E">
        <w:rPr>
          <w:color w:val="76923C" w:themeColor="accent3" w:themeShade="BF"/>
        </w:rPr>
        <w:t xml:space="preserve">inkl. </w:t>
      </w:r>
      <w:r w:rsidRPr="005A089E">
        <w:rPr>
          <w:color w:val="76923C" w:themeColor="accent3" w:themeShade="BF"/>
        </w:rPr>
        <w:t>Bezugnahme auf die Entwicklung der Verbrauchsdaten 5.2.1]</w:t>
      </w:r>
    </w:p>
    <w:p w14:paraId="67F99A42" w14:textId="77777777" w:rsidR="003A7042" w:rsidRPr="005A089E" w:rsidRDefault="006B638E" w:rsidP="007A55C7">
      <w:pPr>
        <w:pStyle w:val="berschrift3"/>
        <w:spacing w:before="360" w:after="360" w:line="240" w:lineRule="atLeast"/>
      </w:pPr>
      <w:bookmarkStart w:id="33" w:name="_Toc50981947"/>
      <w:r w:rsidRPr="005A089E">
        <w:t>Abfall</w:t>
      </w:r>
      <w:bookmarkEnd w:id="33"/>
    </w:p>
    <w:p w14:paraId="6D9FB6C8" w14:textId="77777777" w:rsidR="0072168B" w:rsidRPr="005A089E" w:rsidRDefault="0072168B" w:rsidP="007A55C7">
      <w:pPr>
        <w:spacing w:before="120" w:line="240" w:lineRule="atLeast"/>
        <w:jc w:val="left"/>
        <w:rPr>
          <w:color w:val="76923C" w:themeColor="accent3" w:themeShade="BF"/>
        </w:rPr>
      </w:pPr>
      <w:r w:rsidRPr="005A089E">
        <w:rPr>
          <w:color w:val="76923C" w:themeColor="accent3" w:themeShade="BF"/>
        </w:rPr>
        <w:t xml:space="preserve">[Text einfügen, </w:t>
      </w:r>
      <w:r w:rsidR="00A66323" w:rsidRPr="005A089E">
        <w:rPr>
          <w:color w:val="76923C" w:themeColor="accent3" w:themeShade="BF"/>
        </w:rPr>
        <w:t xml:space="preserve">inkl. </w:t>
      </w:r>
      <w:r w:rsidRPr="005A089E">
        <w:rPr>
          <w:color w:val="76923C" w:themeColor="accent3" w:themeShade="BF"/>
        </w:rPr>
        <w:t>Bezugnahme auf die Entwicklung der Verbrauchsdaten 5.2.1]</w:t>
      </w:r>
    </w:p>
    <w:p w14:paraId="23340A93" w14:textId="77777777" w:rsidR="006B7C61" w:rsidRPr="005A089E" w:rsidRDefault="0072168B" w:rsidP="007A55C7">
      <w:pPr>
        <w:pStyle w:val="berschrift3"/>
        <w:spacing w:before="360" w:after="360" w:line="240" w:lineRule="atLeast"/>
      </w:pPr>
      <w:bookmarkStart w:id="34" w:name="_Toc50981948"/>
      <w:r w:rsidRPr="005A089E">
        <w:t>M</w:t>
      </w:r>
      <w:r w:rsidR="006B7C61" w:rsidRPr="005A089E">
        <w:t>aterialeinsatz</w:t>
      </w:r>
      <w:bookmarkEnd w:id="34"/>
    </w:p>
    <w:p w14:paraId="1E865CE1" w14:textId="77777777" w:rsidR="0072168B" w:rsidRPr="005A089E" w:rsidRDefault="0072168B" w:rsidP="007A55C7">
      <w:pPr>
        <w:spacing w:before="120" w:line="240" w:lineRule="atLeast"/>
        <w:jc w:val="left"/>
        <w:rPr>
          <w:color w:val="76923C" w:themeColor="accent3" w:themeShade="BF"/>
        </w:rPr>
      </w:pPr>
      <w:r w:rsidRPr="005A089E">
        <w:rPr>
          <w:color w:val="76923C" w:themeColor="accent3" w:themeShade="BF"/>
        </w:rPr>
        <w:t xml:space="preserve">[Text einfügen, </w:t>
      </w:r>
      <w:r w:rsidR="00A66323" w:rsidRPr="005A089E">
        <w:rPr>
          <w:color w:val="76923C" w:themeColor="accent3" w:themeShade="BF"/>
        </w:rPr>
        <w:t xml:space="preserve">inkl. </w:t>
      </w:r>
      <w:r w:rsidRPr="005A089E">
        <w:rPr>
          <w:color w:val="76923C" w:themeColor="accent3" w:themeShade="BF"/>
        </w:rPr>
        <w:t>Bezugnahme auf die Entwicklung der Verbrauchsdaten 5.2.1]</w:t>
      </w:r>
      <w:r w:rsidR="0021507C" w:rsidRPr="005A089E">
        <w:rPr>
          <w:color w:val="76923C" w:themeColor="accent3" w:themeShade="BF"/>
        </w:rPr>
        <w:t xml:space="preserve"> </w:t>
      </w:r>
    </w:p>
    <w:p w14:paraId="23A5F56A" w14:textId="77777777" w:rsidR="0072168B" w:rsidRPr="005A089E" w:rsidRDefault="0072168B" w:rsidP="007A55C7">
      <w:pPr>
        <w:pStyle w:val="berschrift3"/>
        <w:spacing w:before="360" w:after="360" w:line="240" w:lineRule="atLeast"/>
      </w:pPr>
      <w:bookmarkStart w:id="35" w:name="_Toc50981949"/>
      <w:r w:rsidRPr="005A089E">
        <w:t>Emissionen</w:t>
      </w:r>
      <w:bookmarkEnd w:id="35"/>
    </w:p>
    <w:p w14:paraId="30C49689" w14:textId="77777777" w:rsidR="0072168B" w:rsidRDefault="0072168B" w:rsidP="007A55C7">
      <w:pPr>
        <w:spacing w:before="120" w:line="240" w:lineRule="atLeast"/>
        <w:jc w:val="left"/>
        <w:rPr>
          <w:color w:val="76923C" w:themeColor="accent3" w:themeShade="BF"/>
        </w:rPr>
      </w:pPr>
      <w:r w:rsidRPr="005A089E">
        <w:rPr>
          <w:color w:val="76923C" w:themeColor="accent3" w:themeShade="BF"/>
        </w:rPr>
        <w:t xml:space="preserve">[Text einfügen, </w:t>
      </w:r>
      <w:r w:rsidR="00A66323" w:rsidRPr="005A089E">
        <w:rPr>
          <w:color w:val="76923C" w:themeColor="accent3" w:themeShade="BF"/>
        </w:rPr>
        <w:t xml:space="preserve">inkl. </w:t>
      </w:r>
      <w:r w:rsidRPr="005A089E">
        <w:rPr>
          <w:color w:val="76923C" w:themeColor="accent3" w:themeShade="BF"/>
        </w:rPr>
        <w:t xml:space="preserve">Bezugnahme auf die Entwicklung der Verbrauchsdaten 5.2.1] </w:t>
      </w:r>
      <w:r w:rsidR="00CF5D47" w:rsidRPr="005A089E">
        <w:rPr>
          <w:color w:val="76923C" w:themeColor="accent3" w:themeShade="BF"/>
        </w:rPr>
        <w:t xml:space="preserve"> </w:t>
      </w:r>
    </w:p>
    <w:p w14:paraId="36F5C16F" w14:textId="600ED43E" w:rsidR="005D0456" w:rsidRPr="005D0456" w:rsidRDefault="005D0456" w:rsidP="005D0456">
      <w:pPr>
        <w:pStyle w:val="berschrift3"/>
        <w:spacing w:before="360" w:after="360" w:line="240" w:lineRule="atLeast"/>
      </w:pPr>
      <w:bookmarkStart w:id="36" w:name="_Toc50981950"/>
      <w:r w:rsidRPr="005D0456">
        <w:lastRenderedPageBreak/>
        <w:t>Biodiversität</w:t>
      </w:r>
      <w:bookmarkEnd w:id="36"/>
    </w:p>
    <w:p w14:paraId="4A9FB02A" w14:textId="77777777" w:rsidR="005D0456" w:rsidRDefault="005D0456" w:rsidP="005D0456">
      <w:pPr>
        <w:spacing w:before="120" w:line="240" w:lineRule="atLeast"/>
        <w:jc w:val="left"/>
        <w:rPr>
          <w:color w:val="76923C" w:themeColor="accent3" w:themeShade="BF"/>
        </w:rPr>
      </w:pPr>
      <w:r w:rsidRPr="005A089E">
        <w:rPr>
          <w:color w:val="76923C" w:themeColor="accent3" w:themeShade="BF"/>
        </w:rPr>
        <w:t xml:space="preserve">[Text einfügen, inkl. Bezugnahme auf die Entwicklung der Verbrauchsdaten 5.2.1]  </w:t>
      </w:r>
    </w:p>
    <w:p w14:paraId="00CFD400" w14:textId="79E85E29" w:rsidR="007F54CA" w:rsidRPr="005A089E" w:rsidRDefault="000E5AF2" w:rsidP="007A55C7">
      <w:pPr>
        <w:pStyle w:val="berschrift3"/>
        <w:spacing w:before="360" w:after="360" w:line="240" w:lineRule="atLeast"/>
      </w:pPr>
      <w:bookmarkStart w:id="37" w:name="_Toc50981951"/>
      <w:r w:rsidRPr="005A089E">
        <w:t xml:space="preserve">Weiterer </w:t>
      </w:r>
      <w:r w:rsidR="007F54CA" w:rsidRPr="005A089E">
        <w:t>Umweltaspekt</w:t>
      </w:r>
      <w:r w:rsidR="0091381D" w:rsidRPr="005A089E">
        <w:t xml:space="preserve"> </w:t>
      </w:r>
      <w:r w:rsidR="00BF49FE" w:rsidRPr="005A089E">
        <w:t>(z.B.</w:t>
      </w:r>
      <w:r w:rsidR="005D0456">
        <w:t xml:space="preserve"> Ein- und Ableitungen in Gewässer</w:t>
      </w:r>
      <w:r w:rsidR="00BF49FE" w:rsidRPr="005A089E">
        <w:t>)</w:t>
      </w:r>
      <w:bookmarkEnd w:id="37"/>
    </w:p>
    <w:p w14:paraId="4004A964" w14:textId="77777777" w:rsidR="006C0B9F" w:rsidRPr="005A089E" w:rsidRDefault="0084708D" w:rsidP="007A55C7">
      <w:pPr>
        <w:spacing w:before="120" w:line="240" w:lineRule="atLeast"/>
        <w:jc w:val="left"/>
        <w:rPr>
          <w:color w:val="76923C" w:themeColor="accent3" w:themeShade="BF"/>
        </w:rPr>
      </w:pPr>
      <w:r w:rsidRPr="005A089E">
        <w:rPr>
          <w:color w:val="76923C" w:themeColor="accent3" w:themeShade="BF"/>
        </w:rPr>
        <w:t xml:space="preserve">[Text einfügen, </w:t>
      </w:r>
      <w:r w:rsidR="00456BC9" w:rsidRPr="005A089E">
        <w:rPr>
          <w:color w:val="76923C" w:themeColor="accent3" w:themeShade="BF"/>
        </w:rPr>
        <w:t xml:space="preserve">ggf. </w:t>
      </w:r>
      <w:r w:rsidRPr="005A089E">
        <w:rPr>
          <w:color w:val="76923C" w:themeColor="accent3" w:themeShade="BF"/>
        </w:rPr>
        <w:t>Bezugnahme auf die Entwicklung der Verbrauchsdaten</w:t>
      </w:r>
      <w:r w:rsidR="003B62DE" w:rsidRPr="005A089E">
        <w:rPr>
          <w:color w:val="76923C" w:themeColor="accent3" w:themeShade="BF"/>
        </w:rPr>
        <w:t xml:space="preserve"> 5.2.1</w:t>
      </w:r>
      <w:r w:rsidR="00456BC9" w:rsidRPr="005A089E">
        <w:rPr>
          <w:color w:val="76923C" w:themeColor="accent3" w:themeShade="BF"/>
        </w:rPr>
        <w:t>]</w:t>
      </w:r>
    </w:p>
    <w:p w14:paraId="0DE32D4F" w14:textId="77777777" w:rsidR="006C0B9F" w:rsidRPr="005A089E" w:rsidRDefault="000E5AF2" w:rsidP="007A55C7">
      <w:pPr>
        <w:pStyle w:val="berschrift3"/>
        <w:spacing w:before="360" w:after="360" w:line="240" w:lineRule="atLeast"/>
      </w:pPr>
      <w:bookmarkStart w:id="38" w:name="_Toc50981952"/>
      <w:r w:rsidRPr="005A089E">
        <w:t xml:space="preserve">Weiterer (z.B. indirekter) </w:t>
      </w:r>
      <w:r w:rsidR="006C0B9F" w:rsidRPr="005A089E">
        <w:t>Umweltaspekt</w:t>
      </w:r>
      <w:bookmarkEnd w:id="38"/>
      <w:r w:rsidR="006C0B9F" w:rsidRPr="005A089E">
        <w:t xml:space="preserve"> </w:t>
      </w:r>
    </w:p>
    <w:p w14:paraId="5F4DF5AE" w14:textId="77777777" w:rsidR="00CD5A8C" w:rsidRPr="005A089E" w:rsidRDefault="00456BC9" w:rsidP="007A55C7">
      <w:pPr>
        <w:spacing w:before="120" w:line="240" w:lineRule="atLeast"/>
        <w:jc w:val="left"/>
        <w:rPr>
          <w:color w:val="76923C" w:themeColor="accent3" w:themeShade="BF"/>
        </w:rPr>
      </w:pPr>
      <w:r w:rsidRPr="005A089E">
        <w:rPr>
          <w:color w:val="76923C" w:themeColor="accent3" w:themeShade="BF"/>
        </w:rPr>
        <w:t>[Text einfügen, ggf. Bezugnahme auf die Entwicklung der Verbrauchsdaten</w:t>
      </w:r>
      <w:r w:rsidR="003B62DE" w:rsidRPr="005A089E">
        <w:rPr>
          <w:color w:val="76923C" w:themeColor="accent3" w:themeShade="BF"/>
        </w:rPr>
        <w:t xml:space="preserve"> 5.2.1</w:t>
      </w:r>
      <w:r w:rsidRPr="005A089E">
        <w:rPr>
          <w:color w:val="76923C" w:themeColor="accent3" w:themeShade="BF"/>
        </w:rPr>
        <w:t>]</w:t>
      </w:r>
      <w:r w:rsidR="00CD5A8C" w:rsidRPr="005A089E">
        <w:br w:type="page"/>
      </w:r>
    </w:p>
    <w:p w14:paraId="4CD70713" w14:textId="77777777" w:rsidR="00DF1E5F" w:rsidRPr="005A089E" w:rsidRDefault="00CD02CF" w:rsidP="007A55C7">
      <w:pPr>
        <w:pStyle w:val="berschrift2"/>
        <w:spacing w:before="360" w:after="360" w:line="240" w:lineRule="atLeast"/>
        <w:ind w:left="0" w:firstLine="0"/>
        <w:rPr>
          <w:rFonts w:cs="Arial"/>
          <w:sz w:val="22"/>
        </w:rPr>
      </w:pPr>
      <w:bookmarkStart w:id="39" w:name="_Toc50981953"/>
      <w:r w:rsidRPr="005A089E">
        <w:rPr>
          <w:rFonts w:cs="Arial"/>
          <w:sz w:val="22"/>
        </w:rPr>
        <w:lastRenderedPageBreak/>
        <w:t>Kernindikatoren</w:t>
      </w:r>
      <w:bookmarkEnd w:id="39"/>
      <w:r w:rsidR="00CD5A8C" w:rsidRPr="005A089E">
        <w:rPr>
          <w:rFonts w:cs="Arial"/>
          <w:sz w:val="22"/>
        </w:rPr>
        <w:t xml:space="preserve"> </w:t>
      </w:r>
    </w:p>
    <w:tbl>
      <w:tblPr>
        <w:tblStyle w:val="Tabellenraster"/>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060"/>
      </w:tblGrid>
      <w:tr w:rsidR="007A59C1" w:rsidRPr="005A089E" w14:paraId="48093FC8" w14:textId="77777777" w:rsidTr="0034102F">
        <w:trPr>
          <w:trHeight w:val="8177"/>
        </w:trPr>
        <w:tc>
          <w:tcPr>
            <w:tcW w:w="9060" w:type="dxa"/>
            <w:shd w:val="clear" w:color="auto" w:fill="EAF1DD" w:themeFill="accent3" w:themeFillTint="33"/>
          </w:tcPr>
          <w:p w14:paraId="70374F32" w14:textId="0696B2D4" w:rsidR="00BE7735" w:rsidRPr="005A089E" w:rsidRDefault="00BE7735" w:rsidP="007A55C7">
            <w:pPr>
              <w:spacing w:before="120" w:line="240" w:lineRule="atLeast"/>
              <w:contextualSpacing/>
              <w:rPr>
                <w:b/>
                <w:snapToGrid w:val="0"/>
              </w:rPr>
            </w:pPr>
            <w:r w:rsidRPr="005A089E">
              <w:rPr>
                <w:b/>
                <w:snapToGrid w:val="0"/>
              </w:rPr>
              <w:t>Anforderung:</w:t>
            </w:r>
          </w:p>
          <w:p w14:paraId="6875F185" w14:textId="27529869" w:rsidR="005A089E" w:rsidRPr="004E6437" w:rsidRDefault="00BE7735" w:rsidP="007A55C7">
            <w:pPr>
              <w:pStyle w:val="StandardBfN"/>
              <w:spacing w:before="120" w:after="120" w:line="240" w:lineRule="atLeast"/>
              <w:rPr>
                <w:snapToGrid w:val="0"/>
              </w:rPr>
            </w:pPr>
            <w:r w:rsidRPr="004E6437">
              <w:rPr>
                <w:snapToGrid w:val="0"/>
              </w:rPr>
              <w:t>Es müssen Kernindikatoren zu folgenden Schlüsselbereichen</w:t>
            </w:r>
            <w:r w:rsidR="00A25DE8" w:rsidRPr="004E6437">
              <w:rPr>
                <w:snapToGrid w:val="0"/>
              </w:rPr>
              <w:t xml:space="preserve"> gebildet werden</w:t>
            </w:r>
            <w:r w:rsidRPr="004E6437">
              <w:rPr>
                <w:snapToGrid w:val="0"/>
              </w:rPr>
              <w:t xml:space="preserve">: </w:t>
            </w:r>
          </w:p>
          <w:p w14:paraId="5142F320" w14:textId="77777777" w:rsidR="005A089E" w:rsidRPr="004E6437" w:rsidRDefault="005A089E" w:rsidP="007A55C7">
            <w:pPr>
              <w:pStyle w:val="StandardBfN"/>
              <w:numPr>
                <w:ilvl w:val="1"/>
                <w:numId w:val="17"/>
              </w:numPr>
              <w:spacing w:before="120" w:after="120" w:line="240" w:lineRule="atLeast"/>
              <w:rPr>
                <w:snapToGrid w:val="0"/>
              </w:rPr>
            </w:pPr>
            <w:r w:rsidRPr="004E6437">
              <w:rPr>
                <w:snapToGrid w:val="0"/>
              </w:rPr>
              <w:t>Energie</w:t>
            </w:r>
          </w:p>
          <w:p w14:paraId="1F24D9D8" w14:textId="77777777" w:rsidR="005A089E" w:rsidRPr="004E6437" w:rsidRDefault="005A089E" w:rsidP="007A55C7">
            <w:pPr>
              <w:pStyle w:val="StandardBfN"/>
              <w:numPr>
                <w:ilvl w:val="1"/>
                <w:numId w:val="17"/>
              </w:numPr>
              <w:spacing w:before="120" w:after="120" w:line="240" w:lineRule="atLeast"/>
              <w:rPr>
                <w:snapToGrid w:val="0"/>
              </w:rPr>
            </w:pPr>
            <w:r w:rsidRPr="004E6437">
              <w:rPr>
                <w:snapToGrid w:val="0"/>
              </w:rPr>
              <w:t>Material</w:t>
            </w:r>
          </w:p>
          <w:p w14:paraId="4C5ED1E3" w14:textId="77777777" w:rsidR="005A089E" w:rsidRPr="004E6437" w:rsidRDefault="005A089E" w:rsidP="007A55C7">
            <w:pPr>
              <w:pStyle w:val="StandardBfN"/>
              <w:numPr>
                <w:ilvl w:val="1"/>
                <w:numId w:val="17"/>
              </w:numPr>
              <w:spacing w:before="120" w:after="120" w:line="240" w:lineRule="atLeast"/>
              <w:rPr>
                <w:snapToGrid w:val="0"/>
              </w:rPr>
            </w:pPr>
            <w:r w:rsidRPr="004E6437">
              <w:rPr>
                <w:snapToGrid w:val="0"/>
              </w:rPr>
              <w:t>Wasser</w:t>
            </w:r>
          </w:p>
          <w:p w14:paraId="0F350D18" w14:textId="77777777" w:rsidR="005A089E" w:rsidRPr="004E6437" w:rsidRDefault="005A089E" w:rsidP="007A55C7">
            <w:pPr>
              <w:pStyle w:val="StandardBfN"/>
              <w:numPr>
                <w:ilvl w:val="1"/>
                <w:numId w:val="17"/>
              </w:numPr>
              <w:spacing w:before="120" w:after="120" w:line="240" w:lineRule="atLeast"/>
              <w:rPr>
                <w:snapToGrid w:val="0"/>
              </w:rPr>
            </w:pPr>
            <w:r w:rsidRPr="004E6437">
              <w:rPr>
                <w:snapToGrid w:val="0"/>
              </w:rPr>
              <w:t>Abfall</w:t>
            </w:r>
          </w:p>
          <w:p w14:paraId="3E20ACEC" w14:textId="77777777" w:rsidR="005A089E" w:rsidRPr="004E6437" w:rsidRDefault="00814F99" w:rsidP="007A55C7">
            <w:pPr>
              <w:pStyle w:val="StandardBfN"/>
              <w:numPr>
                <w:ilvl w:val="1"/>
                <w:numId w:val="17"/>
              </w:numPr>
              <w:spacing w:before="120" w:after="120" w:line="240" w:lineRule="atLeast"/>
              <w:rPr>
                <w:snapToGrid w:val="0"/>
              </w:rPr>
            </w:pPr>
            <w:r w:rsidRPr="004E6437">
              <w:rPr>
                <w:snapToGrid w:val="0"/>
              </w:rPr>
              <w:t>Flächenverbrauch in</w:t>
            </w:r>
            <w:r w:rsidR="004024DC" w:rsidRPr="004E6437">
              <w:rPr>
                <w:snapToGrid w:val="0"/>
              </w:rPr>
              <w:t xml:space="preserve"> Bezug auf die</w:t>
            </w:r>
            <w:r w:rsidR="005A089E" w:rsidRPr="004E6437">
              <w:rPr>
                <w:snapToGrid w:val="0"/>
              </w:rPr>
              <w:t xml:space="preserve"> biologische Vielfalt </w:t>
            </w:r>
          </w:p>
          <w:p w14:paraId="5E57215E" w14:textId="77777777" w:rsidR="005A089E" w:rsidRPr="004E6437" w:rsidRDefault="00BE7735" w:rsidP="007A55C7">
            <w:pPr>
              <w:pStyle w:val="StandardBfN"/>
              <w:numPr>
                <w:ilvl w:val="1"/>
                <w:numId w:val="17"/>
              </w:numPr>
              <w:spacing w:before="120" w:after="120" w:line="240" w:lineRule="atLeast"/>
              <w:rPr>
                <w:snapToGrid w:val="0"/>
              </w:rPr>
            </w:pPr>
            <w:r w:rsidRPr="004E6437">
              <w:rPr>
                <w:snapToGrid w:val="0"/>
              </w:rPr>
              <w:t>Emissionen.</w:t>
            </w:r>
            <w:r w:rsidR="004024DC" w:rsidRPr="004E6437">
              <w:rPr>
                <w:snapToGrid w:val="0"/>
              </w:rPr>
              <w:t xml:space="preserve"> </w:t>
            </w:r>
          </w:p>
          <w:p w14:paraId="1E0732EC" w14:textId="77777777" w:rsidR="00AD2507" w:rsidRDefault="00BE7735" w:rsidP="005A089E">
            <w:pPr>
              <w:pStyle w:val="StandardBfN"/>
              <w:spacing w:before="120" w:after="120" w:line="240" w:lineRule="atLeast"/>
            </w:pPr>
            <w:r w:rsidRPr="004E6437">
              <w:rPr>
                <w:snapToGrid w:val="0"/>
              </w:rPr>
              <w:t>Ein Kernindikator ergibt sich aus dem Verhältnis Input (</w:t>
            </w:r>
            <w:r w:rsidR="00EC5C47" w:rsidRPr="004E6437">
              <w:rPr>
                <w:snapToGrid w:val="0"/>
              </w:rPr>
              <w:t>z.B.</w:t>
            </w:r>
            <w:r w:rsidRPr="004E6437">
              <w:rPr>
                <w:snapToGrid w:val="0"/>
              </w:rPr>
              <w:t xml:space="preserve"> Gesamtenergieverbrauch, Materialeinsatz</w:t>
            </w:r>
            <w:r w:rsidR="006F18D9" w:rsidRPr="004E6437">
              <w:rPr>
                <w:snapToGrid w:val="0"/>
              </w:rPr>
              <w:t>, Wasserverbrauch</w:t>
            </w:r>
            <w:r w:rsidRPr="004E6437">
              <w:rPr>
                <w:snapToGrid w:val="0"/>
              </w:rPr>
              <w:t>) zu Output (sog. Bezugsgröße). Die Bezugsgröße ist abhängig von der Art der Tätigkeit einer Organisation</w:t>
            </w:r>
            <w:r w:rsidR="00CD5A8C" w:rsidRPr="004E6437">
              <w:rPr>
                <w:snapToGrid w:val="0"/>
              </w:rPr>
              <w:t xml:space="preserve"> und kann von dieser frei gewählt werden</w:t>
            </w:r>
            <w:r w:rsidR="00CD5A8C" w:rsidRPr="004E6437">
              <w:t>. Dabei muss die Bezugsgröße</w:t>
            </w:r>
            <w:r w:rsidR="005A089E" w:rsidRPr="004E6437">
              <w:t xml:space="preserve"> </w:t>
            </w:r>
            <w:r w:rsidR="005A089E" w:rsidRPr="004E6437">
              <w:rPr>
                <w:rFonts w:eastAsiaTheme="minorHAnsi"/>
              </w:rPr>
              <w:t xml:space="preserve">verständlich sein, </w:t>
            </w:r>
            <w:r w:rsidR="00CD5A8C" w:rsidRPr="004E6437">
              <w:rPr>
                <w:rFonts w:eastAsiaTheme="minorHAnsi"/>
              </w:rPr>
              <w:t>die jährliche Gesamttätigkeit der Organisation am besten widerspiegeln,</w:t>
            </w:r>
            <w:r w:rsidR="005A089E" w:rsidRPr="004E6437">
              <w:rPr>
                <w:rFonts w:eastAsiaTheme="minorHAnsi"/>
              </w:rPr>
              <w:t xml:space="preserve"> e</w:t>
            </w:r>
            <w:r w:rsidR="00CD5A8C" w:rsidRPr="004E6437">
              <w:rPr>
                <w:rFonts w:eastAsiaTheme="minorHAnsi"/>
              </w:rPr>
              <w:t>ine ordnungsgemäße Beschreibung der Umweltleistung der Organisation ermöglichen, ein gemeinsamer Referenzwert für den Sektor sein, in dem die Organisation arbeitet, und</w:t>
            </w:r>
            <w:r w:rsidR="005A089E" w:rsidRPr="004E6437">
              <w:rPr>
                <w:rFonts w:eastAsiaTheme="minorHAnsi"/>
              </w:rPr>
              <w:t xml:space="preserve"> </w:t>
            </w:r>
            <w:r w:rsidR="00CD5A8C" w:rsidRPr="004E6437">
              <w:rPr>
                <w:rFonts w:eastAsiaTheme="minorHAnsi"/>
              </w:rPr>
              <w:t>die Vergleichbarkeit der berichteten Indikatoren über die Zeit gewährleisten.</w:t>
            </w:r>
            <w:r w:rsidR="00AD2507">
              <w:t xml:space="preserve"> </w:t>
            </w:r>
          </w:p>
          <w:p w14:paraId="15864AE2" w14:textId="7375F641" w:rsidR="005A089E" w:rsidRPr="00AD2507" w:rsidRDefault="00AD2507" w:rsidP="005A089E">
            <w:pPr>
              <w:pStyle w:val="StandardBfN"/>
              <w:spacing w:before="120" w:after="120" w:line="240" w:lineRule="atLeast"/>
              <w:rPr>
                <w:rFonts w:eastAsiaTheme="minorHAnsi"/>
                <w:b/>
              </w:rPr>
            </w:pPr>
            <w:r w:rsidRPr="00AD2507">
              <w:rPr>
                <w:rFonts w:eastAsiaTheme="minorHAnsi"/>
              </w:rPr>
              <w:t xml:space="preserve">Bitte wählen Sie </w:t>
            </w:r>
            <w:r>
              <w:rPr>
                <w:rFonts w:eastAsiaTheme="minorHAnsi"/>
              </w:rPr>
              <w:t>eine oder mehrere</w:t>
            </w:r>
            <w:r w:rsidRPr="00AD2507">
              <w:rPr>
                <w:rFonts w:eastAsiaTheme="minorHAnsi"/>
              </w:rPr>
              <w:t xml:space="preserve"> in Ihrem Unternehmen</w:t>
            </w:r>
            <w:r>
              <w:rPr>
                <w:rFonts w:eastAsiaTheme="minorHAnsi"/>
              </w:rPr>
              <w:t xml:space="preserve"> </w:t>
            </w:r>
            <w:r w:rsidRPr="00AD2507">
              <w:rPr>
                <w:rFonts w:eastAsiaTheme="minorHAnsi"/>
              </w:rPr>
              <w:t xml:space="preserve">relevante </w:t>
            </w:r>
            <w:r>
              <w:rPr>
                <w:rFonts w:eastAsiaTheme="minorHAnsi"/>
              </w:rPr>
              <w:t xml:space="preserve">bzw. </w:t>
            </w:r>
            <w:r w:rsidR="003A505D">
              <w:rPr>
                <w:rFonts w:eastAsiaTheme="minorHAnsi"/>
              </w:rPr>
              <w:t xml:space="preserve">in Ihrer </w:t>
            </w:r>
            <w:r w:rsidRPr="00AD2507">
              <w:rPr>
                <w:rFonts w:eastAsiaTheme="minorHAnsi"/>
              </w:rPr>
              <w:t>Branche geläufige Bezugsgröße</w:t>
            </w:r>
            <w:r>
              <w:rPr>
                <w:rFonts w:eastAsiaTheme="minorHAnsi"/>
              </w:rPr>
              <w:t xml:space="preserve">n. Als Grundlage sollten auch die </w:t>
            </w:r>
            <w:r w:rsidRPr="00A25DE8">
              <w:rPr>
                <w:rFonts w:eastAsiaTheme="minorHAnsi"/>
                <w:b/>
              </w:rPr>
              <w:t>EMAS Referenzdokumente</w:t>
            </w:r>
            <w:r w:rsidR="005F3ED5">
              <w:rPr>
                <w:rFonts w:eastAsiaTheme="minorHAnsi"/>
                <w:b/>
              </w:rPr>
              <w:t xml:space="preserve"> (</w:t>
            </w:r>
            <w:hyperlink r:id="rId9" w:history="1">
              <w:r w:rsidR="005F3ED5" w:rsidRPr="005F3ED5">
                <w:rPr>
                  <w:rStyle w:val="Hyperlink"/>
                  <w:rFonts w:eastAsiaTheme="minorHAnsi"/>
                  <w:b/>
                </w:rPr>
                <w:t>Link</w:t>
              </w:r>
            </w:hyperlink>
            <w:r w:rsidR="005F3ED5">
              <w:rPr>
                <w:rFonts w:eastAsiaTheme="minorHAnsi"/>
                <w:b/>
              </w:rPr>
              <w:t>)</w:t>
            </w:r>
            <w:r>
              <w:rPr>
                <w:rFonts w:eastAsiaTheme="minorHAnsi"/>
              </w:rPr>
              <w:t xml:space="preserve"> berücksichtigt werden, sofern dieses für Ihre Branche verfügbar ist. </w:t>
            </w:r>
            <w:r w:rsidRPr="00AD2507">
              <w:rPr>
                <w:rFonts w:eastAsiaTheme="minorHAnsi"/>
              </w:rPr>
              <w:t>Wichtig ist dabei, dass der</w:t>
            </w:r>
            <w:r w:rsidRPr="00AD2507">
              <w:rPr>
                <w:rFonts w:eastAsiaTheme="minorHAnsi"/>
                <w:b/>
              </w:rPr>
              <w:t xml:space="preserve"> ganze Satz an Kernindikatoren mit der gleichen Bezugs</w:t>
            </w:r>
            <w:r>
              <w:rPr>
                <w:rFonts w:eastAsiaTheme="minorHAnsi"/>
                <w:b/>
              </w:rPr>
              <w:t>größe</w:t>
            </w:r>
            <w:r w:rsidRPr="00AD2507">
              <w:rPr>
                <w:rFonts w:eastAsiaTheme="minorHAnsi"/>
                <w:b/>
              </w:rPr>
              <w:t xml:space="preserve"> berechnet w</w:t>
            </w:r>
            <w:r w:rsidR="003A505D">
              <w:rPr>
                <w:rFonts w:eastAsiaTheme="minorHAnsi"/>
                <w:b/>
              </w:rPr>
              <w:t>ird</w:t>
            </w:r>
            <w:r w:rsidRPr="003A505D">
              <w:rPr>
                <w:rFonts w:eastAsiaTheme="minorHAnsi"/>
              </w:rPr>
              <w:t>.</w:t>
            </w:r>
            <w:r w:rsidRPr="00AD2507">
              <w:rPr>
                <w:rFonts w:eastAsiaTheme="minorHAnsi"/>
                <w:b/>
              </w:rPr>
              <w:t xml:space="preserve"> </w:t>
            </w:r>
            <w:r w:rsidRPr="00AD2507">
              <w:rPr>
                <w:rFonts w:eastAsiaTheme="minorHAnsi"/>
              </w:rPr>
              <w:t xml:space="preserve">Wenn dies </w:t>
            </w:r>
            <w:r w:rsidRPr="00AD2507">
              <w:rPr>
                <w:rFonts w:eastAsiaTheme="minorHAnsi"/>
                <w:b/>
              </w:rPr>
              <w:t xml:space="preserve">nicht möglich oder sinnvoll </w:t>
            </w:r>
            <w:r w:rsidRPr="00AD2507">
              <w:rPr>
                <w:rFonts w:eastAsiaTheme="minorHAnsi"/>
              </w:rPr>
              <w:t>ist, muss dies</w:t>
            </w:r>
            <w:r w:rsidRPr="00AD2507">
              <w:rPr>
                <w:rFonts w:eastAsiaTheme="minorHAnsi"/>
                <w:b/>
              </w:rPr>
              <w:t xml:space="preserve"> begründet </w:t>
            </w:r>
            <w:r w:rsidRPr="00AD2507">
              <w:rPr>
                <w:rFonts w:eastAsiaTheme="minorHAnsi"/>
              </w:rPr>
              <w:t>werden</w:t>
            </w:r>
            <w:r w:rsidRPr="00AD2507">
              <w:rPr>
                <w:rFonts w:eastAsiaTheme="minorHAnsi"/>
                <w:b/>
              </w:rPr>
              <w:t>.</w:t>
            </w:r>
          </w:p>
          <w:p w14:paraId="6F76EFDF" w14:textId="35317DB1" w:rsidR="004024DC" w:rsidRPr="004E6437" w:rsidRDefault="00BE7735" w:rsidP="007A55C7">
            <w:pPr>
              <w:spacing w:before="120" w:line="240" w:lineRule="atLeast"/>
              <w:contextualSpacing/>
              <w:rPr>
                <w:snapToGrid w:val="0"/>
              </w:rPr>
            </w:pPr>
            <w:r w:rsidRPr="004E6437">
              <w:t>In untenstehender Tabelle finden sich alle von der EMAS-Verordnung geforderten Kernindikatoren</w:t>
            </w:r>
            <w:r w:rsidR="004024DC" w:rsidRPr="004E6437">
              <w:rPr>
                <w:snapToGrid w:val="0"/>
              </w:rPr>
              <w:t xml:space="preserve">. </w:t>
            </w:r>
            <w:r w:rsidR="005A089E" w:rsidRPr="004E6437">
              <w:rPr>
                <w:snapToGrid w:val="0"/>
              </w:rPr>
              <w:t>Sollten einzelne Kernindikatoren keine Relevanz für den Betrieb haben, können diese nach Rücksprache mit dem Umweltgutachter gegebenenfalls weggelassen werden. D</w:t>
            </w:r>
            <w:r w:rsidR="00CD5A8C" w:rsidRPr="004E6437">
              <w:rPr>
                <w:snapToGrid w:val="0"/>
              </w:rPr>
              <w:t>ie Umwelterklärung</w:t>
            </w:r>
            <w:r w:rsidR="005A089E" w:rsidRPr="004E6437">
              <w:rPr>
                <w:snapToGrid w:val="0"/>
              </w:rPr>
              <w:t xml:space="preserve"> muss dann</w:t>
            </w:r>
            <w:r w:rsidR="00CD5A8C" w:rsidRPr="004E6437">
              <w:rPr>
                <w:snapToGrid w:val="0"/>
              </w:rPr>
              <w:t xml:space="preserve"> eine </w:t>
            </w:r>
            <w:r w:rsidR="00CD5A8C" w:rsidRPr="00AD2507">
              <w:rPr>
                <w:b/>
                <w:snapToGrid w:val="0"/>
              </w:rPr>
              <w:t>Begründung</w:t>
            </w:r>
            <w:r w:rsidR="00CD5A8C" w:rsidRPr="004E6437">
              <w:rPr>
                <w:snapToGrid w:val="0"/>
              </w:rPr>
              <w:t xml:space="preserve"> h</w:t>
            </w:r>
            <w:r w:rsidR="005A089E" w:rsidRPr="004E6437">
              <w:rPr>
                <w:snapToGrid w:val="0"/>
              </w:rPr>
              <w:t>ierfür enthalten</w:t>
            </w:r>
            <w:r w:rsidR="00814F99" w:rsidRPr="004E6437">
              <w:rPr>
                <w:snapToGrid w:val="0"/>
              </w:rPr>
              <w:t>.</w:t>
            </w:r>
          </w:p>
          <w:p w14:paraId="40DD202B" w14:textId="77777777" w:rsidR="007A59C1" w:rsidRPr="004E6437" w:rsidRDefault="007A59C1" w:rsidP="007A55C7">
            <w:pPr>
              <w:spacing w:before="120" w:line="240" w:lineRule="atLeast"/>
              <w:contextualSpacing/>
              <w:rPr>
                <w:snapToGrid w:val="0"/>
              </w:rPr>
            </w:pPr>
          </w:p>
          <w:p w14:paraId="7E27E9A9" w14:textId="77777777" w:rsidR="006F18D9" w:rsidRPr="004E6437" w:rsidRDefault="00CD5A8C" w:rsidP="007A55C7">
            <w:pPr>
              <w:spacing w:before="120" w:line="240" w:lineRule="atLeast"/>
            </w:pPr>
            <w:r w:rsidRPr="004E6437">
              <w:t xml:space="preserve">Die </w:t>
            </w:r>
            <w:r w:rsidR="006F18D9" w:rsidRPr="004E6437">
              <w:t>Berichterstattung der Kernindikatoren muss eine Zeitspanne von mind. 3 Jahren abdecken.</w:t>
            </w:r>
          </w:p>
          <w:p w14:paraId="5C3BE2A4" w14:textId="147AD997" w:rsidR="006F18D9" w:rsidRPr="004E6437" w:rsidRDefault="00EA6FC9" w:rsidP="007A55C7">
            <w:pPr>
              <w:spacing w:before="120" w:line="240" w:lineRule="atLeast"/>
            </w:pPr>
            <w:r w:rsidRPr="004E6437">
              <w:t>Der</w:t>
            </w:r>
            <w:r w:rsidR="00CD5A8C" w:rsidRPr="004E6437">
              <w:t xml:space="preserve"> </w:t>
            </w:r>
            <w:r w:rsidRPr="004E6437">
              <w:t>Anwendungsbereich</w:t>
            </w:r>
            <w:r w:rsidR="006F18D9" w:rsidRPr="004E6437">
              <w:t xml:space="preserve"> </w:t>
            </w:r>
            <w:r w:rsidR="00CD5A8C" w:rsidRPr="004E6437">
              <w:t xml:space="preserve">der </w:t>
            </w:r>
            <w:r w:rsidR="006F18D9" w:rsidRPr="004E6437">
              <w:t xml:space="preserve">Kernindikatoren </w:t>
            </w:r>
            <w:r w:rsidRPr="004E6437">
              <w:t>sollte beschrieben werden (inkl.</w:t>
            </w:r>
            <w:r w:rsidR="00CD5A8C" w:rsidRPr="004E6437">
              <w:t xml:space="preserve"> </w:t>
            </w:r>
            <w:r w:rsidRPr="004E6437">
              <w:t>d</w:t>
            </w:r>
            <w:r w:rsidR="00CD5A8C" w:rsidRPr="004E6437">
              <w:t>e</w:t>
            </w:r>
            <w:r w:rsidRPr="004E6437">
              <w:t>r</w:t>
            </w:r>
            <w:r w:rsidR="00CD5A8C" w:rsidRPr="004E6437">
              <w:t xml:space="preserve"> </w:t>
            </w:r>
            <w:r w:rsidR="006F18D9" w:rsidRPr="004E6437">
              <w:t>zugrunde gelegte</w:t>
            </w:r>
            <w:r w:rsidR="00CD5A8C" w:rsidRPr="004E6437">
              <w:t>n</w:t>
            </w:r>
            <w:r w:rsidR="006F18D9" w:rsidRPr="004E6437">
              <w:t xml:space="preserve"> organisatorische</w:t>
            </w:r>
            <w:r w:rsidR="00CD5A8C" w:rsidRPr="004E6437">
              <w:t>n</w:t>
            </w:r>
            <w:r w:rsidR="006F18D9" w:rsidRPr="004E6437">
              <w:t xml:space="preserve"> und materielle</w:t>
            </w:r>
            <w:r w:rsidR="00CD5A8C" w:rsidRPr="004E6437">
              <w:t>n</w:t>
            </w:r>
            <w:r w:rsidR="006F18D9" w:rsidRPr="004E6437">
              <w:t xml:space="preserve"> Grenzen, </w:t>
            </w:r>
            <w:r w:rsidR="00CD5A8C" w:rsidRPr="004E6437">
              <w:t xml:space="preserve">die </w:t>
            </w:r>
            <w:r w:rsidR="006F18D9" w:rsidRPr="004E6437">
              <w:t xml:space="preserve">Anwendbarkeit sowie </w:t>
            </w:r>
            <w:r w:rsidR="00CD5A8C" w:rsidRPr="004E6437">
              <w:t xml:space="preserve">das </w:t>
            </w:r>
            <w:r w:rsidR="006F18D9" w:rsidRPr="004E6437">
              <w:t>Berechnungsverfahren</w:t>
            </w:r>
            <w:r w:rsidRPr="004E6437">
              <w:t>)</w:t>
            </w:r>
            <w:r w:rsidR="00AD2507">
              <w:t>.</w:t>
            </w:r>
          </w:p>
          <w:p w14:paraId="62714686" w14:textId="77777777" w:rsidR="00567B19" w:rsidRDefault="00222220" w:rsidP="00B64AB0">
            <w:pPr>
              <w:spacing w:before="120" w:line="240" w:lineRule="atLeast"/>
              <w:contextualSpacing/>
            </w:pPr>
            <w:r w:rsidRPr="004E6437">
              <w:t xml:space="preserve">Liegen keine quantitativen Daten für die Berichterstattung der bedeutenden direkten und indirekten </w:t>
            </w:r>
            <w:r>
              <w:t>Umweltaspekte</w:t>
            </w:r>
            <w:r w:rsidR="00B64AB0">
              <w:t xml:space="preserve"> </w:t>
            </w:r>
            <w:r w:rsidRPr="004E6437">
              <w:t>vor</w:t>
            </w:r>
            <w:r w:rsidR="004062F0" w:rsidRPr="004E6437">
              <w:t xml:space="preserve">, </w:t>
            </w:r>
            <w:r w:rsidR="00CD5A8C" w:rsidRPr="004E6437">
              <w:t xml:space="preserve">muss </w:t>
            </w:r>
            <w:r w:rsidR="004062F0" w:rsidRPr="004E6437">
              <w:t>anhand qualitativer Daten berichtet</w:t>
            </w:r>
            <w:r w:rsidR="00CD5A8C" w:rsidRPr="004E6437">
              <w:t xml:space="preserve"> werden (</w:t>
            </w:r>
            <w:r w:rsidR="00622D77" w:rsidRPr="004E6437">
              <w:t xml:space="preserve">z.B. durch eine Beschreibung in </w:t>
            </w:r>
            <w:r w:rsidR="00CD5A8C" w:rsidRPr="004E6437">
              <w:t>Kapitel 5.2.2-5.2.8).</w:t>
            </w:r>
          </w:p>
          <w:p w14:paraId="2EAB77A5" w14:textId="77777777" w:rsidR="005D0456" w:rsidRDefault="005D0456" w:rsidP="00B64AB0">
            <w:pPr>
              <w:spacing w:before="120" w:line="240" w:lineRule="atLeast"/>
              <w:contextualSpacing/>
            </w:pPr>
          </w:p>
          <w:p w14:paraId="00729D4D" w14:textId="070D2D5F" w:rsidR="005D0456" w:rsidRPr="005A089E" w:rsidRDefault="005D0456" w:rsidP="00A25DE8">
            <w:pPr>
              <w:spacing w:before="120" w:line="240" w:lineRule="atLeast"/>
              <w:contextualSpacing/>
              <w:rPr>
                <w:sz w:val="18"/>
                <w:szCs w:val="18"/>
              </w:rPr>
            </w:pPr>
            <w:r>
              <w:t xml:space="preserve">Die Entwicklung der Kernindikatoren </w:t>
            </w:r>
            <w:r w:rsidR="003A505D">
              <w:t>kann</w:t>
            </w:r>
            <w:r>
              <w:t xml:space="preserve"> </w:t>
            </w:r>
            <w:r w:rsidR="003A505D">
              <w:t xml:space="preserve">zusätzlich </w:t>
            </w:r>
            <w:r>
              <w:t>auch graphisch dargestellt werden (z.B.</w:t>
            </w:r>
            <w:r w:rsidR="003A505D">
              <w:t xml:space="preserve"> Balkendiagramme</w:t>
            </w:r>
            <w:r>
              <w:t xml:space="preserve"> aus der EMAS</w:t>
            </w:r>
            <w:r w:rsidR="003A505D">
              <w:t>-</w:t>
            </w:r>
            <w:r>
              <w:t xml:space="preserve">Kompass Vorlage </w:t>
            </w:r>
            <w:r w:rsidR="00A25DE8">
              <w:t>der</w:t>
            </w:r>
            <w:r>
              <w:t xml:space="preserve"> Datenerhebung).</w:t>
            </w:r>
          </w:p>
        </w:tc>
      </w:tr>
    </w:tbl>
    <w:p w14:paraId="25E0A6F6" w14:textId="77777777" w:rsidR="00BE7735" w:rsidRPr="005A089E" w:rsidRDefault="00BE7735" w:rsidP="007A55C7">
      <w:pPr>
        <w:spacing w:before="120" w:line="240" w:lineRule="atLeast"/>
      </w:pPr>
    </w:p>
    <w:tbl>
      <w:tblPr>
        <w:tblStyle w:val="Tabellenraster"/>
        <w:tblW w:w="0" w:type="auto"/>
        <w:tblLook w:val="04A0" w:firstRow="1" w:lastRow="0" w:firstColumn="1" w:lastColumn="0" w:noHBand="0" w:noVBand="1"/>
      </w:tblPr>
      <w:tblGrid>
        <w:gridCol w:w="3736"/>
        <w:gridCol w:w="2190"/>
        <w:gridCol w:w="1050"/>
        <w:gridCol w:w="1049"/>
        <w:gridCol w:w="1035"/>
      </w:tblGrid>
      <w:tr w:rsidR="00DF1E5F" w:rsidRPr="005A089E" w14:paraId="709B505E" w14:textId="77777777" w:rsidTr="00AD2507">
        <w:trPr>
          <w:tblHeader/>
        </w:trPr>
        <w:tc>
          <w:tcPr>
            <w:tcW w:w="3736" w:type="dxa"/>
            <w:tcBorders>
              <w:bottom w:val="single" w:sz="4" w:space="0" w:color="auto"/>
            </w:tcBorders>
            <w:shd w:val="clear" w:color="auto" w:fill="BFBFBF" w:themeFill="background1" w:themeFillShade="BF"/>
          </w:tcPr>
          <w:p w14:paraId="3671FF5D" w14:textId="77777777" w:rsidR="00DF1E5F" w:rsidRPr="005A089E" w:rsidRDefault="00DF1E5F" w:rsidP="007A55C7">
            <w:pPr>
              <w:spacing w:before="120" w:line="240" w:lineRule="atLeast"/>
              <w:rPr>
                <w:rFonts w:eastAsiaTheme="majorEastAsia"/>
                <w:b/>
                <w:spacing w:val="15"/>
              </w:rPr>
            </w:pPr>
            <w:r w:rsidRPr="005A089E">
              <w:rPr>
                <w:rFonts w:eastAsiaTheme="majorEastAsia"/>
                <w:b/>
                <w:spacing w:val="15"/>
              </w:rPr>
              <w:t>Kernindikatoren</w:t>
            </w:r>
          </w:p>
        </w:tc>
        <w:tc>
          <w:tcPr>
            <w:tcW w:w="2190" w:type="dxa"/>
            <w:tcBorders>
              <w:bottom w:val="single" w:sz="4" w:space="0" w:color="auto"/>
            </w:tcBorders>
            <w:shd w:val="clear" w:color="auto" w:fill="BFBFBF" w:themeFill="background1" w:themeFillShade="BF"/>
          </w:tcPr>
          <w:p w14:paraId="4E5E5E03" w14:textId="15AF28A3" w:rsidR="00DF1E5F" w:rsidRPr="005A089E" w:rsidRDefault="00DF1E5F" w:rsidP="007A55C7">
            <w:pPr>
              <w:spacing w:before="120" w:line="240" w:lineRule="atLeast"/>
              <w:rPr>
                <w:rFonts w:eastAsiaTheme="majorEastAsia"/>
                <w:b/>
                <w:spacing w:val="15"/>
              </w:rPr>
            </w:pPr>
            <w:r w:rsidRPr="005A089E">
              <w:rPr>
                <w:rFonts w:eastAsiaTheme="majorEastAsia"/>
                <w:b/>
                <w:spacing w:val="15"/>
              </w:rPr>
              <w:t>Einheit</w:t>
            </w:r>
            <w:r w:rsidR="00AD2507">
              <w:rPr>
                <w:rStyle w:val="Funotenzeichen"/>
                <w:rFonts w:eastAsiaTheme="majorEastAsia"/>
                <w:b/>
                <w:spacing w:val="15"/>
              </w:rPr>
              <w:footnoteReference w:id="3"/>
            </w:r>
          </w:p>
        </w:tc>
        <w:tc>
          <w:tcPr>
            <w:tcW w:w="1050" w:type="dxa"/>
            <w:tcBorders>
              <w:bottom w:val="single" w:sz="4" w:space="0" w:color="auto"/>
            </w:tcBorders>
            <w:shd w:val="clear" w:color="auto" w:fill="BFBFBF" w:themeFill="background1" w:themeFillShade="BF"/>
          </w:tcPr>
          <w:p w14:paraId="15498105" w14:textId="7D6DBB0E" w:rsidR="00DF1E5F" w:rsidRPr="005A089E" w:rsidRDefault="00DF1E5F" w:rsidP="00CA487D">
            <w:pPr>
              <w:spacing w:before="120" w:line="240" w:lineRule="atLeast"/>
              <w:jc w:val="center"/>
              <w:rPr>
                <w:rFonts w:eastAsiaTheme="majorEastAsia"/>
                <w:b/>
                <w:spacing w:val="15"/>
              </w:rPr>
            </w:pPr>
            <w:r w:rsidRPr="005A089E">
              <w:rPr>
                <w:rFonts w:eastAsiaTheme="majorEastAsia"/>
                <w:b/>
                <w:spacing w:val="15"/>
              </w:rPr>
              <w:t>20</w:t>
            </w:r>
            <w:r w:rsidR="007A55C7" w:rsidRPr="005A089E">
              <w:rPr>
                <w:rFonts w:eastAsiaTheme="majorEastAsia"/>
                <w:b/>
                <w:spacing w:val="15"/>
              </w:rPr>
              <w:t>1</w:t>
            </w:r>
            <w:r w:rsidR="00CA487D">
              <w:rPr>
                <w:rFonts w:eastAsiaTheme="majorEastAsia"/>
                <w:b/>
                <w:spacing w:val="15"/>
              </w:rPr>
              <w:t>7</w:t>
            </w:r>
          </w:p>
        </w:tc>
        <w:tc>
          <w:tcPr>
            <w:tcW w:w="1049" w:type="dxa"/>
            <w:tcBorders>
              <w:bottom w:val="single" w:sz="4" w:space="0" w:color="auto"/>
            </w:tcBorders>
            <w:shd w:val="clear" w:color="auto" w:fill="BFBFBF" w:themeFill="background1" w:themeFillShade="BF"/>
          </w:tcPr>
          <w:p w14:paraId="3FE74DD2" w14:textId="3161068B" w:rsidR="00DF1E5F" w:rsidRPr="005A089E" w:rsidRDefault="00DF1E5F" w:rsidP="00CA487D">
            <w:pPr>
              <w:spacing w:before="120" w:line="240" w:lineRule="atLeast"/>
              <w:jc w:val="center"/>
              <w:rPr>
                <w:rFonts w:eastAsiaTheme="majorEastAsia"/>
                <w:b/>
                <w:spacing w:val="15"/>
              </w:rPr>
            </w:pPr>
            <w:r w:rsidRPr="005A089E">
              <w:rPr>
                <w:rFonts w:eastAsiaTheme="majorEastAsia"/>
                <w:b/>
                <w:spacing w:val="15"/>
              </w:rPr>
              <w:t>201</w:t>
            </w:r>
            <w:r w:rsidR="00CA487D">
              <w:rPr>
                <w:rFonts w:eastAsiaTheme="majorEastAsia"/>
                <w:b/>
                <w:spacing w:val="15"/>
              </w:rPr>
              <w:t>8</w:t>
            </w:r>
          </w:p>
        </w:tc>
        <w:tc>
          <w:tcPr>
            <w:tcW w:w="1035" w:type="dxa"/>
            <w:tcBorders>
              <w:bottom w:val="single" w:sz="4" w:space="0" w:color="auto"/>
            </w:tcBorders>
            <w:shd w:val="clear" w:color="auto" w:fill="BFBFBF" w:themeFill="background1" w:themeFillShade="BF"/>
          </w:tcPr>
          <w:p w14:paraId="27A14330" w14:textId="5594EE9F" w:rsidR="00DF1E5F" w:rsidRPr="005A089E" w:rsidRDefault="00DF1E5F" w:rsidP="00CA487D">
            <w:pPr>
              <w:spacing w:before="120" w:line="240" w:lineRule="atLeast"/>
              <w:jc w:val="center"/>
              <w:rPr>
                <w:rFonts w:eastAsiaTheme="majorEastAsia"/>
                <w:b/>
                <w:spacing w:val="15"/>
              </w:rPr>
            </w:pPr>
            <w:r w:rsidRPr="005A089E">
              <w:rPr>
                <w:rFonts w:eastAsiaTheme="majorEastAsia"/>
                <w:b/>
                <w:spacing w:val="15"/>
              </w:rPr>
              <w:t>201</w:t>
            </w:r>
            <w:r w:rsidR="00CA487D">
              <w:rPr>
                <w:rFonts w:eastAsiaTheme="majorEastAsia"/>
                <w:b/>
                <w:spacing w:val="15"/>
              </w:rPr>
              <w:t>9</w:t>
            </w:r>
          </w:p>
        </w:tc>
      </w:tr>
      <w:tr w:rsidR="00DF1E5F" w:rsidRPr="005A089E" w14:paraId="399F45D4" w14:textId="77777777" w:rsidTr="00151458">
        <w:tc>
          <w:tcPr>
            <w:tcW w:w="9060" w:type="dxa"/>
            <w:gridSpan w:val="5"/>
            <w:shd w:val="clear" w:color="auto" w:fill="D9D9D9" w:themeFill="background1" w:themeFillShade="D9"/>
          </w:tcPr>
          <w:p w14:paraId="11670E60" w14:textId="77777777" w:rsidR="00DF1E5F" w:rsidRPr="005A089E" w:rsidRDefault="00783C31" w:rsidP="007A55C7">
            <w:pPr>
              <w:spacing w:before="120" w:line="240" w:lineRule="atLeast"/>
              <w:jc w:val="left"/>
              <w:rPr>
                <w:rFonts w:eastAsiaTheme="majorEastAsia"/>
                <w:b/>
                <w:spacing w:val="15"/>
              </w:rPr>
            </w:pPr>
            <w:r w:rsidRPr="005A089E">
              <w:rPr>
                <w:rFonts w:eastAsiaTheme="majorEastAsia"/>
                <w:b/>
                <w:spacing w:val="15"/>
              </w:rPr>
              <w:t>Bezugsgrößen</w:t>
            </w:r>
          </w:p>
        </w:tc>
      </w:tr>
      <w:tr w:rsidR="00DF1E5F" w:rsidRPr="005A089E" w14:paraId="5ABB916B" w14:textId="77777777" w:rsidTr="00151458">
        <w:tc>
          <w:tcPr>
            <w:tcW w:w="3736" w:type="dxa"/>
          </w:tcPr>
          <w:p w14:paraId="2E469E66" w14:textId="77777777" w:rsidR="00DF1E5F" w:rsidRPr="005A089E" w:rsidRDefault="00F93188" w:rsidP="007A55C7">
            <w:pPr>
              <w:spacing w:before="120" w:line="240" w:lineRule="atLeast"/>
              <w:rPr>
                <w:rFonts w:eastAsiaTheme="majorEastAsia"/>
                <w:spacing w:val="15"/>
              </w:rPr>
            </w:pPr>
            <w:r w:rsidRPr="005A089E">
              <w:rPr>
                <w:rFonts w:eastAsiaTheme="majorEastAsia"/>
                <w:color w:val="76923C" w:themeColor="accent3" w:themeShade="BF"/>
                <w:spacing w:val="15"/>
              </w:rPr>
              <w:t>Mitarbeiterzahl</w:t>
            </w:r>
          </w:p>
        </w:tc>
        <w:tc>
          <w:tcPr>
            <w:tcW w:w="2190" w:type="dxa"/>
          </w:tcPr>
          <w:p w14:paraId="6637745D" w14:textId="77777777" w:rsidR="00DF1E5F" w:rsidRPr="005A089E" w:rsidRDefault="00F93188" w:rsidP="007A55C7">
            <w:pPr>
              <w:spacing w:before="120" w:line="240" w:lineRule="atLeast"/>
              <w:rPr>
                <w:rFonts w:eastAsiaTheme="majorEastAsia"/>
                <w:spacing w:val="15"/>
              </w:rPr>
            </w:pPr>
            <w:r w:rsidRPr="005A089E">
              <w:rPr>
                <w:rFonts w:eastAsiaTheme="majorEastAsia"/>
                <w:color w:val="76923C" w:themeColor="accent3" w:themeShade="BF"/>
                <w:spacing w:val="15"/>
              </w:rPr>
              <w:t>MA</w:t>
            </w:r>
          </w:p>
        </w:tc>
        <w:tc>
          <w:tcPr>
            <w:tcW w:w="1050" w:type="dxa"/>
          </w:tcPr>
          <w:p w14:paraId="7877EE4C" w14:textId="77777777" w:rsidR="00DF1E5F" w:rsidRPr="005A089E" w:rsidRDefault="00DF1E5F" w:rsidP="007A55C7">
            <w:pPr>
              <w:spacing w:before="120" w:line="240" w:lineRule="atLeast"/>
              <w:rPr>
                <w:rFonts w:eastAsiaTheme="majorEastAsia"/>
                <w:spacing w:val="15"/>
              </w:rPr>
            </w:pPr>
          </w:p>
        </w:tc>
        <w:tc>
          <w:tcPr>
            <w:tcW w:w="1049" w:type="dxa"/>
          </w:tcPr>
          <w:p w14:paraId="2BFDC3A2" w14:textId="77777777" w:rsidR="00DF1E5F" w:rsidRPr="005A089E" w:rsidRDefault="00DF1E5F" w:rsidP="007A55C7">
            <w:pPr>
              <w:spacing w:before="120" w:line="240" w:lineRule="atLeast"/>
              <w:rPr>
                <w:rFonts w:eastAsiaTheme="majorEastAsia"/>
                <w:spacing w:val="15"/>
              </w:rPr>
            </w:pPr>
          </w:p>
        </w:tc>
        <w:tc>
          <w:tcPr>
            <w:tcW w:w="1035" w:type="dxa"/>
          </w:tcPr>
          <w:p w14:paraId="4146F897" w14:textId="77777777" w:rsidR="00DF1E5F" w:rsidRPr="005A089E" w:rsidRDefault="00DF1E5F" w:rsidP="007A55C7">
            <w:pPr>
              <w:spacing w:before="120" w:line="240" w:lineRule="atLeast"/>
              <w:rPr>
                <w:rFonts w:eastAsiaTheme="majorEastAsia"/>
                <w:spacing w:val="15"/>
              </w:rPr>
            </w:pPr>
          </w:p>
        </w:tc>
      </w:tr>
      <w:tr w:rsidR="00783C31" w:rsidRPr="005A089E" w14:paraId="516E3900" w14:textId="77777777" w:rsidTr="00151458">
        <w:tc>
          <w:tcPr>
            <w:tcW w:w="3736" w:type="dxa"/>
          </w:tcPr>
          <w:p w14:paraId="68C6AA88" w14:textId="77777777" w:rsidR="00783C31" w:rsidRPr="005A089E" w:rsidRDefault="00F93188" w:rsidP="007A55C7">
            <w:pPr>
              <w:spacing w:before="120" w:line="240" w:lineRule="atLeast"/>
              <w:rPr>
                <w:rFonts w:eastAsiaTheme="majorEastAsia"/>
                <w:spacing w:val="15"/>
              </w:rPr>
            </w:pPr>
            <w:r w:rsidRPr="005A089E">
              <w:rPr>
                <w:rFonts w:eastAsiaTheme="majorEastAsia"/>
                <w:color w:val="76923C" w:themeColor="accent3" w:themeShade="BF"/>
                <w:spacing w:val="15"/>
              </w:rPr>
              <w:t>Beheizte Fläche</w:t>
            </w:r>
          </w:p>
        </w:tc>
        <w:tc>
          <w:tcPr>
            <w:tcW w:w="2190" w:type="dxa"/>
          </w:tcPr>
          <w:p w14:paraId="28891C7E" w14:textId="77777777" w:rsidR="00783C31" w:rsidRPr="005A089E" w:rsidRDefault="00F93188" w:rsidP="007A55C7">
            <w:pPr>
              <w:spacing w:before="120" w:line="240" w:lineRule="atLeast"/>
              <w:rPr>
                <w:rFonts w:eastAsiaTheme="majorEastAsia"/>
                <w:spacing w:val="15"/>
              </w:rPr>
            </w:pPr>
            <w:r w:rsidRPr="005A089E">
              <w:rPr>
                <w:rFonts w:eastAsiaTheme="majorEastAsia"/>
                <w:color w:val="76923C" w:themeColor="accent3" w:themeShade="BF"/>
                <w:spacing w:val="15"/>
              </w:rPr>
              <w:t>m</w:t>
            </w:r>
            <w:r w:rsidRPr="005A089E">
              <w:rPr>
                <w:rFonts w:eastAsiaTheme="majorEastAsia"/>
                <w:color w:val="76923C" w:themeColor="accent3" w:themeShade="BF"/>
                <w:spacing w:val="15"/>
                <w:vertAlign w:val="superscript"/>
              </w:rPr>
              <w:t>2</w:t>
            </w:r>
          </w:p>
        </w:tc>
        <w:tc>
          <w:tcPr>
            <w:tcW w:w="1050" w:type="dxa"/>
          </w:tcPr>
          <w:p w14:paraId="2F16D5A2" w14:textId="77777777" w:rsidR="00783C31" w:rsidRPr="005A089E" w:rsidRDefault="00783C31" w:rsidP="007A55C7">
            <w:pPr>
              <w:spacing w:before="120" w:line="240" w:lineRule="atLeast"/>
              <w:rPr>
                <w:rFonts w:eastAsiaTheme="majorEastAsia"/>
                <w:spacing w:val="15"/>
              </w:rPr>
            </w:pPr>
          </w:p>
        </w:tc>
        <w:tc>
          <w:tcPr>
            <w:tcW w:w="1049" w:type="dxa"/>
          </w:tcPr>
          <w:p w14:paraId="1A0E62BF" w14:textId="77777777" w:rsidR="00783C31" w:rsidRPr="005A089E" w:rsidRDefault="00783C31" w:rsidP="007A55C7">
            <w:pPr>
              <w:spacing w:before="120" w:line="240" w:lineRule="atLeast"/>
              <w:rPr>
                <w:rFonts w:eastAsiaTheme="majorEastAsia"/>
                <w:spacing w:val="15"/>
              </w:rPr>
            </w:pPr>
          </w:p>
        </w:tc>
        <w:tc>
          <w:tcPr>
            <w:tcW w:w="1035" w:type="dxa"/>
          </w:tcPr>
          <w:p w14:paraId="34EF0A63" w14:textId="77777777" w:rsidR="00783C31" w:rsidRPr="005A089E" w:rsidRDefault="00783C31" w:rsidP="007A55C7">
            <w:pPr>
              <w:spacing w:before="120" w:line="240" w:lineRule="atLeast"/>
              <w:rPr>
                <w:rFonts w:eastAsiaTheme="majorEastAsia"/>
                <w:spacing w:val="15"/>
              </w:rPr>
            </w:pPr>
          </w:p>
        </w:tc>
      </w:tr>
      <w:tr w:rsidR="00F93188" w:rsidRPr="005A089E" w14:paraId="4641F23D" w14:textId="77777777" w:rsidTr="00151458">
        <w:tc>
          <w:tcPr>
            <w:tcW w:w="3736" w:type="dxa"/>
          </w:tcPr>
          <w:p w14:paraId="0C8DA851" w14:textId="77777777" w:rsidR="00F93188" w:rsidRPr="005A089E" w:rsidRDefault="00F93188"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Umsatz</w:t>
            </w:r>
          </w:p>
        </w:tc>
        <w:tc>
          <w:tcPr>
            <w:tcW w:w="2190" w:type="dxa"/>
          </w:tcPr>
          <w:p w14:paraId="317EF3CF" w14:textId="77777777" w:rsidR="00F93188" w:rsidRPr="005A089E" w:rsidRDefault="00F93188"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t>€</w:t>
            </w:r>
          </w:p>
        </w:tc>
        <w:tc>
          <w:tcPr>
            <w:tcW w:w="1050" w:type="dxa"/>
          </w:tcPr>
          <w:p w14:paraId="6E5C1181" w14:textId="77777777" w:rsidR="00F93188" w:rsidRPr="005A089E" w:rsidRDefault="00F93188" w:rsidP="007A55C7">
            <w:pPr>
              <w:spacing w:before="120" w:line="240" w:lineRule="atLeast"/>
              <w:rPr>
                <w:rFonts w:eastAsiaTheme="majorEastAsia"/>
                <w:spacing w:val="15"/>
              </w:rPr>
            </w:pPr>
          </w:p>
        </w:tc>
        <w:tc>
          <w:tcPr>
            <w:tcW w:w="1049" w:type="dxa"/>
          </w:tcPr>
          <w:p w14:paraId="5D1882BD" w14:textId="77777777" w:rsidR="00F93188" w:rsidRPr="005A089E" w:rsidRDefault="00F93188" w:rsidP="007A55C7">
            <w:pPr>
              <w:spacing w:before="120" w:line="240" w:lineRule="atLeast"/>
              <w:rPr>
                <w:rFonts w:eastAsiaTheme="majorEastAsia"/>
                <w:spacing w:val="15"/>
              </w:rPr>
            </w:pPr>
          </w:p>
        </w:tc>
        <w:tc>
          <w:tcPr>
            <w:tcW w:w="1035" w:type="dxa"/>
          </w:tcPr>
          <w:p w14:paraId="105C76B0" w14:textId="77777777" w:rsidR="00F93188" w:rsidRPr="005A089E" w:rsidRDefault="00F93188" w:rsidP="007A55C7">
            <w:pPr>
              <w:spacing w:before="120" w:line="240" w:lineRule="atLeast"/>
              <w:rPr>
                <w:rFonts w:eastAsiaTheme="majorEastAsia"/>
                <w:spacing w:val="15"/>
              </w:rPr>
            </w:pPr>
          </w:p>
        </w:tc>
      </w:tr>
      <w:tr w:rsidR="00F93188" w:rsidRPr="005A089E" w14:paraId="4A5FFD4C" w14:textId="77777777" w:rsidTr="00151458">
        <w:tc>
          <w:tcPr>
            <w:tcW w:w="3736" w:type="dxa"/>
          </w:tcPr>
          <w:p w14:paraId="6AF6DFC1" w14:textId="77777777" w:rsidR="00F93188" w:rsidRPr="005A089E" w:rsidRDefault="00F93188" w:rsidP="007A55C7">
            <w:pPr>
              <w:spacing w:before="120" w:line="240" w:lineRule="atLeast"/>
              <w:rPr>
                <w:rFonts w:eastAsiaTheme="majorEastAsia"/>
                <w:color w:val="76923C" w:themeColor="accent3" w:themeShade="BF"/>
                <w:spacing w:val="15"/>
              </w:rPr>
            </w:pPr>
            <w:r w:rsidRPr="005A089E">
              <w:rPr>
                <w:rFonts w:eastAsiaTheme="majorEastAsia"/>
                <w:color w:val="76923C" w:themeColor="accent3" w:themeShade="BF"/>
                <w:spacing w:val="15"/>
              </w:rPr>
              <w:lastRenderedPageBreak/>
              <w:t>…</w:t>
            </w:r>
          </w:p>
        </w:tc>
        <w:tc>
          <w:tcPr>
            <w:tcW w:w="2190" w:type="dxa"/>
          </w:tcPr>
          <w:p w14:paraId="1BF2E7E6" w14:textId="77777777" w:rsidR="00F93188" w:rsidRPr="005A089E" w:rsidRDefault="00F93188" w:rsidP="007A55C7">
            <w:pPr>
              <w:spacing w:before="120" w:line="240" w:lineRule="atLeast"/>
              <w:rPr>
                <w:rFonts w:eastAsiaTheme="majorEastAsia"/>
                <w:color w:val="76923C" w:themeColor="accent3" w:themeShade="BF"/>
                <w:spacing w:val="15"/>
              </w:rPr>
            </w:pPr>
          </w:p>
        </w:tc>
        <w:tc>
          <w:tcPr>
            <w:tcW w:w="1050" w:type="dxa"/>
          </w:tcPr>
          <w:p w14:paraId="50B734E6" w14:textId="77777777" w:rsidR="00F93188" w:rsidRPr="005A089E" w:rsidRDefault="00F93188" w:rsidP="007A55C7">
            <w:pPr>
              <w:spacing w:before="120" w:line="240" w:lineRule="atLeast"/>
              <w:rPr>
                <w:rFonts w:eastAsiaTheme="majorEastAsia"/>
                <w:spacing w:val="15"/>
              </w:rPr>
            </w:pPr>
          </w:p>
        </w:tc>
        <w:tc>
          <w:tcPr>
            <w:tcW w:w="1049" w:type="dxa"/>
          </w:tcPr>
          <w:p w14:paraId="1F754D4C" w14:textId="77777777" w:rsidR="00F93188" w:rsidRPr="005A089E" w:rsidRDefault="00F93188" w:rsidP="007A55C7">
            <w:pPr>
              <w:spacing w:before="120" w:line="240" w:lineRule="atLeast"/>
              <w:rPr>
                <w:rFonts w:eastAsiaTheme="majorEastAsia"/>
                <w:spacing w:val="15"/>
              </w:rPr>
            </w:pPr>
          </w:p>
        </w:tc>
        <w:tc>
          <w:tcPr>
            <w:tcW w:w="1035" w:type="dxa"/>
          </w:tcPr>
          <w:p w14:paraId="72232C1B" w14:textId="77777777" w:rsidR="00F93188" w:rsidRPr="005A089E" w:rsidRDefault="00F93188" w:rsidP="007A55C7">
            <w:pPr>
              <w:spacing w:before="120" w:line="240" w:lineRule="atLeast"/>
              <w:rPr>
                <w:rFonts w:eastAsiaTheme="majorEastAsia"/>
                <w:spacing w:val="15"/>
              </w:rPr>
            </w:pPr>
          </w:p>
        </w:tc>
      </w:tr>
      <w:tr w:rsidR="00783C31" w:rsidRPr="005A089E" w14:paraId="110CE7DE" w14:textId="77777777" w:rsidTr="00151458">
        <w:tc>
          <w:tcPr>
            <w:tcW w:w="9060" w:type="dxa"/>
            <w:gridSpan w:val="5"/>
            <w:shd w:val="clear" w:color="auto" w:fill="D9D9D9" w:themeFill="background1" w:themeFillShade="D9"/>
          </w:tcPr>
          <w:p w14:paraId="5F851F41" w14:textId="77777777" w:rsidR="00783C31" w:rsidRPr="005A089E" w:rsidRDefault="00783C31" w:rsidP="007A55C7">
            <w:pPr>
              <w:spacing w:before="120" w:line="240" w:lineRule="atLeast"/>
              <w:jc w:val="left"/>
              <w:rPr>
                <w:rFonts w:eastAsiaTheme="majorEastAsia"/>
                <w:b/>
                <w:spacing w:val="15"/>
              </w:rPr>
            </w:pPr>
            <w:r w:rsidRPr="005A089E">
              <w:rPr>
                <w:rFonts w:eastAsiaTheme="majorEastAsia"/>
                <w:b/>
                <w:spacing w:val="15"/>
              </w:rPr>
              <w:t>Energie</w:t>
            </w:r>
          </w:p>
        </w:tc>
      </w:tr>
      <w:tr w:rsidR="007A55C7" w:rsidRPr="005A089E" w14:paraId="04D04675" w14:textId="77777777" w:rsidTr="00151458">
        <w:tc>
          <w:tcPr>
            <w:tcW w:w="3736" w:type="dxa"/>
          </w:tcPr>
          <w:p w14:paraId="3727EEAA" w14:textId="77777777" w:rsidR="007A55C7" w:rsidRPr="005A089E" w:rsidRDefault="007A55C7" w:rsidP="00F93188">
            <w:pPr>
              <w:spacing w:before="120" w:line="240" w:lineRule="atLeast"/>
              <w:jc w:val="left"/>
              <w:rPr>
                <w:rFonts w:eastAsiaTheme="majorEastAsia"/>
                <w:spacing w:val="15"/>
                <w:highlight w:val="yellow"/>
              </w:rPr>
            </w:pPr>
            <w:r w:rsidRPr="005A089E">
              <w:rPr>
                <w:rFonts w:eastAsiaTheme="majorEastAsia"/>
                <w:spacing w:val="15"/>
              </w:rPr>
              <w:t xml:space="preserve">Gesamter direkter Energieverbrauch </w:t>
            </w:r>
            <w:r w:rsidRPr="005A089E">
              <w:rPr>
                <w:rFonts w:eastAsiaTheme="majorEastAsia"/>
                <w:color w:val="76923C" w:themeColor="accent3" w:themeShade="BF"/>
                <w:spacing w:val="15"/>
              </w:rPr>
              <w:t>pro Bezugsgröße</w:t>
            </w:r>
          </w:p>
        </w:tc>
        <w:tc>
          <w:tcPr>
            <w:tcW w:w="2190" w:type="dxa"/>
          </w:tcPr>
          <w:p w14:paraId="11FBC062" w14:textId="77777777" w:rsidR="007A55C7" w:rsidRPr="005A089E" w:rsidRDefault="007A55C7" w:rsidP="007A55C7">
            <w:pPr>
              <w:spacing w:before="120" w:line="240" w:lineRule="atLeast"/>
              <w:rPr>
                <w:rFonts w:eastAsiaTheme="majorEastAsia"/>
                <w:color w:val="76923C" w:themeColor="accent3" w:themeShade="BF"/>
                <w:spacing w:val="15"/>
              </w:rPr>
            </w:pPr>
            <w:r w:rsidRPr="005A089E">
              <w:rPr>
                <w:rFonts w:eastAsiaTheme="majorEastAsia"/>
                <w:spacing w:val="15"/>
              </w:rPr>
              <w:t>kWh/</w:t>
            </w:r>
            <w:r w:rsidRPr="005A089E">
              <w:rPr>
                <w:rFonts w:eastAsiaTheme="majorEastAsia"/>
                <w:color w:val="76923C" w:themeColor="accent3" w:themeShade="BF"/>
                <w:spacing w:val="15"/>
              </w:rPr>
              <w:t>x</w:t>
            </w:r>
            <w:r w:rsidRPr="005A089E">
              <w:rPr>
                <w:rFonts w:eastAsiaTheme="majorEastAsia"/>
                <w:spacing w:val="15"/>
              </w:rPr>
              <w:t>, MWh/</w:t>
            </w:r>
            <w:r w:rsidRPr="005A089E">
              <w:rPr>
                <w:rFonts w:eastAsiaTheme="majorEastAsia"/>
                <w:color w:val="76923C" w:themeColor="accent3" w:themeShade="BF"/>
                <w:spacing w:val="15"/>
              </w:rPr>
              <w:t>x,</w:t>
            </w:r>
          </w:p>
          <w:p w14:paraId="0210342A" w14:textId="77777777" w:rsidR="007A55C7" w:rsidRPr="005A089E" w:rsidRDefault="007A55C7" w:rsidP="007A55C7">
            <w:pPr>
              <w:spacing w:before="120" w:line="240" w:lineRule="atLeast"/>
              <w:rPr>
                <w:rFonts w:eastAsiaTheme="majorEastAsia"/>
                <w:color w:val="76923C" w:themeColor="accent3" w:themeShade="BF"/>
                <w:spacing w:val="15"/>
              </w:rPr>
            </w:pPr>
            <w:r w:rsidRPr="005A089E">
              <w:rPr>
                <w:rFonts w:eastAsiaTheme="majorEastAsia"/>
                <w:spacing w:val="15"/>
              </w:rPr>
              <w:t>GJ/</w:t>
            </w:r>
            <w:r w:rsidRPr="005A089E">
              <w:rPr>
                <w:rFonts w:eastAsiaTheme="majorEastAsia"/>
                <w:color w:val="76923C" w:themeColor="accent3" w:themeShade="BF"/>
                <w:spacing w:val="15"/>
              </w:rPr>
              <w:t>x</w:t>
            </w:r>
          </w:p>
        </w:tc>
        <w:tc>
          <w:tcPr>
            <w:tcW w:w="1050" w:type="dxa"/>
          </w:tcPr>
          <w:p w14:paraId="42ADEA74" w14:textId="77777777" w:rsidR="007A55C7" w:rsidRPr="005A089E" w:rsidRDefault="007A55C7" w:rsidP="007A55C7">
            <w:pPr>
              <w:spacing w:before="120" w:line="240" w:lineRule="atLeast"/>
              <w:rPr>
                <w:rFonts w:eastAsiaTheme="majorEastAsia"/>
                <w:spacing w:val="15"/>
              </w:rPr>
            </w:pPr>
          </w:p>
        </w:tc>
        <w:tc>
          <w:tcPr>
            <w:tcW w:w="1049" w:type="dxa"/>
          </w:tcPr>
          <w:p w14:paraId="25082AA7" w14:textId="77777777" w:rsidR="007A55C7" w:rsidRPr="005A089E" w:rsidRDefault="007A55C7" w:rsidP="007A55C7">
            <w:pPr>
              <w:spacing w:before="120" w:line="240" w:lineRule="atLeast"/>
              <w:rPr>
                <w:rFonts w:eastAsiaTheme="majorEastAsia"/>
                <w:spacing w:val="15"/>
              </w:rPr>
            </w:pPr>
          </w:p>
        </w:tc>
        <w:tc>
          <w:tcPr>
            <w:tcW w:w="1035" w:type="dxa"/>
          </w:tcPr>
          <w:p w14:paraId="45591039" w14:textId="77777777" w:rsidR="007A55C7" w:rsidRPr="005A089E" w:rsidRDefault="007A55C7" w:rsidP="007A55C7">
            <w:pPr>
              <w:spacing w:before="120" w:line="240" w:lineRule="atLeast"/>
              <w:rPr>
                <w:rFonts w:eastAsiaTheme="majorEastAsia"/>
                <w:spacing w:val="15"/>
              </w:rPr>
            </w:pPr>
          </w:p>
        </w:tc>
      </w:tr>
      <w:tr w:rsidR="00F93188" w:rsidRPr="005A089E" w14:paraId="44E10162" w14:textId="77777777" w:rsidTr="00151458">
        <w:tc>
          <w:tcPr>
            <w:tcW w:w="3736" w:type="dxa"/>
          </w:tcPr>
          <w:p w14:paraId="452BB19F" w14:textId="77777777" w:rsidR="00F93188" w:rsidRPr="005A089E" w:rsidRDefault="00F93188" w:rsidP="00F93188">
            <w:pPr>
              <w:spacing w:before="120" w:line="240" w:lineRule="atLeast"/>
              <w:jc w:val="left"/>
              <w:rPr>
                <w:rFonts w:eastAsiaTheme="majorEastAsia"/>
                <w:spacing w:val="15"/>
              </w:rPr>
            </w:pPr>
            <w:r w:rsidRPr="005A089E">
              <w:rPr>
                <w:rFonts w:eastAsiaTheme="majorEastAsia"/>
                <w:spacing w:val="15"/>
              </w:rPr>
              <w:t xml:space="preserve">Stromverbrauch </w:t>
            </w:r>
            <w:r w:rsidRPr="005A089E">
              <w:rPr>
                <w:rFonts w:eastAsiaTheme="majorEastAsia"/>
                <w:color w:val="76923C" w:themeColor="accent3" w:themeShade="BF"/>
                <w:spacing w:val="15"/>
              </w:rPr>
              <w:t>pro Bezugsgröße</w:t>
            </w:r>
          </w:p>
        </w:tc>
        <w:tc>
          <w:tcPr>
            <w:tcW w:w="2190" w:type="dxa"/>
          </w:tcPr>
          <w:p w14:paraId="384A06AA" w14:textId="77777777" w:rsidR="00F93188" w:rsidRPr="005A089E" w:rsidRDefault="00F93188" w:rsidP="00F93188">
            <w:pPr>
              <w:spacing w:before="120" w:line="240" w:lineRule="atLeast"/>
              <w:rPr>
                <w:rFonts w:eastAsiaTheme="majorEastAsia"/>
                <w:color w:val="76923C" w:themeColor="accent3" w:themeShade="BF"/>
                <w:spacing w:val="15"/>
              </w:rPr>
            </w:pPr>
            <w:r w:rsidRPr="005A089E">
              <w:rPr>
                <w:rFonts w:eastAsiaTheme="majorEastAsia"/>
                <w:spacing w:val="15"/>
              </w:rPr>
              <w:t>kWh/</w:t>
            </w:r>
            <w:r w:rsidRPr="005A089E">
              <w:rPr>
                <w:rFonts w:eastAsiaTheme="majorEastAsia"/>
                <w:color w:val="76923C" w:themeColor="accent3" w:themeShade="BF"/>
                <w:spacing w:val="15"/>
              </w:rPr>
              <w:t>x</w:t>
            </w:r>
            <w:r w:rsidRPr="005A089E">
              <w:rPr>
                <w:rFonts w:eastAsiaTheme="majorEastAsia"/>
                <w:spacing w:val="15"/>
              </w:rPr>
              <w:t>, MWh/</w:t>
            </w:r>
            <w:r w:rsidRPr="005A089E">
              <w:rPr>
                <w:rFonts w:eastAsiaTheme="majorEastAsia"/>
                <w:color w:val="76923C" w:themeColor="accent3" w:themeShade="BF"/>
                <w:spacing w:val="15"/>
              </w:rPr>
              <w:t>x,</w:t>
            </w:r>
          </w:p>
          <w:p w14:paraId="0AEE82CD" w14:textId="77777777" w:rsidR="00F93188" w:rsidRPr="005A089E" w:rsidRDefault="00F93188" w:rsidP="00F93188">
            <w:pPr>
              <w:spacing w:before="120" w:line="240" w:lineRule="atLeast"/>
              <w:rPr>
                <w:rFonts w:eastAsiaTheme="majorEastAsia"/>
                <w:spacing w:val="15"/>
              </w:rPr>
            </w:pPr>
            <w:r w:rsidRPr="005A089E">
              <w:rPr>
                <w:rFonts w:eastAsiaTheme="majorEastAsia"/>
                <w:spacing w:val="15"/>
              </w:rPr>
              <w:t>GJ/</w:t>
            </w:r>
            <w:r w:rsidRPr="005A089E">
              <w:rPr>
                <w:rFonts w:eastAsiaTheme="majorEastAsia"/>
                <w:color w:val="76923C" w:themeColor="accent3" w:themeShade="BF"/>
                <w:spacing w:val="15"/>
              </w:rPr>
              <w:t>x</w:t>
            </w:r>
          </w:p>
        </w:tc>
        <w:tc>
          <w:tcPr>
            <w:tcW w:w="1050" w:type="dxa"/>
          </w:tcPr>
          <w:p w14:paraId="7B1C9A2E" w14:textId="77777777" w:rsidR="00F93188" w:rsidRPr="005A089E" w:rsidRDefault="00F93188" w:rsidP="007A55C7">
            <w:pPr>
              <w:spacing w:before="120" w:line="240" w:lineRule="atLeast"/>
              <w:rPr>
                <w:rFonts w:eastAsiaTheme="majorEastAsia"/>
                <w:spacing w:val="15"/>
              </w:rPr>
            </w:pPr>
          </w:p>
        </w:tc>
        <w:tc>
          <w:tcPr>
            <w:tcW w:w="1049" w:type="dxa"/>
          </w:tcPr>
          <w:p w14:paraId="1353E142" w14:textId="77777777" w:rsidR="00F93188" w:rsidRPr="005A089E" w:rsidRDefault="00F93188" w:rsidP="007A55C7">
            <w:pPr>
              <w:spacing w:before="120" w:line="240" w:lineRule="atLeast"/>
              <w:rPr>
                <w:rFonts w:eastAsiaTheme="majorEastAsia"/>
                <w:spacing w:val="15"/>
              </w:rPr>
            </w:pPr>
          </w:p>
        </w:tc>
        <w:tc>
          <w:tcPr>
            <w:tcW w:w="1035" w:type="dxa"/>
          </w:tcPr>
          <w:p w14:paraId="13F54EE9" w14:textId="77777777" w:rsidR="00F93188" w:rsidRPr="005A089E" w:rsidRDefault="00F93188" w:rsidP="007A55C7">
            <w:pPr>
              <w:spacing w:before="120" w:line="240" w:lineRule="atLeast"/>
              <w:rPr>
                <w:rFonts w:eastAsiaTheme="majorEastAsia"/>
                <w:spacing w:val="15"/>
              </w:rPr>
            </w:pPr>
          </w:p>
        </w:tc>
      </w:tr>
      <w:tr w:rsidR="00F93188" w:rsidRPr="005A089E" w14:paraId="5B5CA48A" w14:textId="77777777" w:rsidTr="00151458">
        <w:tc>
          <w:tcPr>
            <w:tcW w:w="3736" w:type="dxa"/>
          </w:tcPr>
          <w:p w14:paraId="06FEE40C" w14:textId="77777777" w:rsidR="00F93188" w:rsidRPr="005A089E" w:rsidRDefault="00F93188" w:rsidP="00F93188">
            <w:pPr>
              <w:spacing w:before="120" w:line="240" w:lineRule="atLeast"/>
              <w:jc w:val="left"/>
              <w:rPr>
                <w:rFonts w:eastAsiaTheme="majorEastAsia"/>
                <w:spacing w:val="15"/>
              </w:rPr>
            </w:pPr>
            <w:r w:rsidRPr="005A089E">
              <w:rPr>
                <w:rFonts w:eastAsiaTheme="majorEastAsia"/>
                <w:spacing w:val="15"/>
              </w:rPr>
              <w:t xml:space="preserve">Wärmverbrauch </w:t>
            </w:r>
            <w:r w:rsidRPr="005A089E">
              <w:rPr>
                <w:rFonts w:eastAsiaTheme="majorEastAsia"/>
                <w:color w:val="76923C" w:themeColor="accent3" w:themeShade="BF"/>
                <w:spacing w:val="15"/>
              </w:rPr>
              <w:t>pro Bezugsgröße</w:t>
            </w:r>
          </w:p>
        </w:tc>
        <w:tc>
          <w:tcPr>
            <w:tcW w:w="2190" w:type="dxa"/>
          </w:tcPr>
          <w:p w14:paraId="7B7F52DC" w14:textId="77777777" w:rsidR="00F93188" w:rsidRPr="005A089E" w:rsidRDefault="00F93188" w:rsidP="00F93188">
            <w:pPr>
              <w:spacing w:before="120" w:line="240" w:lineRule="atLeast"/>
              <w:rPr>
                <w:rFonts w:eastAsiaTheme="majorEastAsia"/>
                <w:color w:val="76923C" w:themeColor="accent3" w:themeShade="BF"/>
                <w:spacing w:val="15"/>
              </w:rPr>
            </w:pPr>
            <w:r w:rsidRPr="005A089E">
              <w:rPr>
                <w:rFonts w:eastAsiaTheme="majorEastAsia"/>
                <w:spacing w:val="15"/>
              </w:rPr>
              <w:t>kWh/</w:t>
            </w:r>
            <w:r w:rsidRPr="005A089E">
              <w:rPr>
                <w:rFonts w:eastAsiaTheme="majorEastAsia"/>
                <w:color w:val="76923C" w:themeColor="accent3" w:themeShade="BF"/>
                <w:spacing w:val="15"/>
              </w:rPr>
              <w:t>x</w:t>
            </w:r>
            <w:r w:rsidRPr="005A089E">
              <w:rPr>
                <w:rFonts w:eastAsiaTheme="majorEastAsia"/>
                <w:spacing w:val="15"/>
              </w:rPr>
              <w:t>, MWh/</w:t>
            </w:r>
            <w:r w:rsidRPr="005A089E">
              <w:rPr>
                <w:rFonts w:eastAsiaTheme="majorEastAsia"/>
                <w:color w:val="76923C" w:themeColor="accent3" w:themeShade="BF"/>
                <w:spacing w:val="15"/>
              </w:rPr>
              <w:t>x,</w:t>
            </w:r>
          </w:p>
          <w:p w14:paraId="5E9AAC18" w14:textId="77777777" w:rsidR="00F93188" w:rsidRPr="005A089E" w:rsidRDefault="00F93188" w:rsidP="00F93188">
            <w:pPr>
              <w:spacing w:before="120" w:line="240" w:lineRule="atLeast"/>
              <w:rPr>
                <w:rFonts w:eastAsiaTheme="majorEastAsia"/>
                <w:spacing w:val="15"/>
              </w:rPr>
            </w:pPr>
            <w:r w:rsidRPr="005A089E">
              <w:rPr>
                <w:rFonts w:eastAsiaTheme="majorEastAsia"/>
                <w:spacing w:val="15"/>
              </w:rPr>
              <w:t>GJ/</w:t>
            </w:r>
            <w:r w:rsidRPr="005A089E">
              <w:rPr>
                <w:rFonts w:eastAsiaTheme="majorEastAsia"/>
                <w:color w:val="76923C" w:themeColor="accent3" w:themeShade="BF"/>
                <w:spacing w:val="15"/>
              </w:rPr>
              <w:t>x</w:t>
            </w:r>
          </w:p>
        </w:tc>
        <w:tc>
          <w:tcPr>
            <w:tcW w:w="1050" w:type="dxa"/>
          </w:tcPr>
          <w:p w14:paraId="6EC8FD64" w14:textId="77777777" w:rsidR="00F93188" w:rsidRPr="005A089E" w:rsidRDefault="00F93188" w:rsidP="007A55C7">
            <w:pPr>
              <w:spacing w:before="120" w:line="240" w:lineRule="atLeast"/>
              <w:rPr>
                <w:rFonts w:eastAsiaTheme="majorEastAsia"/>
                <w:spacing w:val="15"/>
              </w:rPr>
            </w:pPr>
          </w:p>
        </w:tc>
        <w:tc>
          <w:tcPr>
            <w:tcW w:w="1049" w:type="dxa"/>
          </w:tcPr>
          <w:p w14:paraId="2FADDC04" w14:textId="77777777" w:rsidR="00F93188" w:rsidRPr="005A089E" w:rsidRDefault="00F93188" w:rsidP="007A55C7">
            <w:pPr>
              <w:spacing w:before="120" w:line="240" w:lineRule="atLeast"/>
              <w:rPr>
                <w:rFonts w:eastAsiaTheme="majorEastAsia"/>
                <w:spacing w:val="15"/>
              </w:rPr>
            </w:pPr>
          </w:p>
        </w:tc>
        <w:tc>
          <w:tcPr>
            <w:tcW w:w="1035" w:type="dxa"/>
          </w:tcPr>
          <w:p w14:paraId="3BDE5481" w14:textId="77777777" w:rsidR="00F93188" w:rsidRPr="005A089E" w:rsidRDefault="00F93188" w:rsidP="007A55C7">
            <w:pPr>
              <w:spacing w:before="120" w:line="240" w:lineRule="atLeast"/>
              <w:rPr>
                <w:rFonts w:eastAsiaTheme="majorEastAsia"/>
                <w:spacing w:val="15"/>
              </w:rPr>
            </w:pPr>
          </w:p>
        </w:tc>
      </w:tr>
      <w:tr w:rsidR="00F93188" w:rsidRPr="005A089E" w14:paraId="3A6A07E9" w14:textId="77777777" w:rsidTr="00151458">
        <w:tc>
          <w:tcPr>
            <w:tcW w:w="3736" w:type="dxa"/>
          </w:tcPr>
          <w:p w14:paraId="0C212D82" w14:textId="77777777" w:rsidR="00F93188" w:rsidRPr="005A089E" w:rsidRDefault="00F93188" w:rsidP="00F93188">
            <w:pPr>
              <w:spacing w:before="120" w:line="240" w:lineRule="atLeast"/>
              <w:jc w:val="left"/>
              <w:rPr>
                <w:rFonts w:eastAsiaTheme="majorEastAsia"/>
                <w:spacing w:val="15"/>
              </w:rPr>
            </w:pPr>
            <w:r w:rsidRPr="005A089E">
              <w:rPr>
                <w:rFonts w:eastAsiaTheme="majorEastAsia"/>
                <w:spacing w:val="15"/>
              </w:rPr>
              <w:t xml:space="preserve">Kraftstoffverbrauch </w:t>
            </w:r>
            <w:r w:rsidRPr="005A089E">
              <w:rPr>
                <w:rFonts w:eastAsiaTheme="majorEastAsia"/>
                <w:color w:val="76923C" w:themeColor="accent3" w:themeShade="BF"/>
                <w:spacing w:val="15"/>
              </w:rPr>
              <w:t>pro Bezugsgröße</w:t>
            </w:r>
          </w:p>
        </w:tc>
        <w:tc>
          <w:tcPr>
            <w:tcW w:w="2190" w:type="dxa"/>
          </w:tcPr>
          <w:p w14:paraId="6FDB92DD" w14:textId="77777777" w:rsidR="00F93188" w:rsidRPr="005A089E" w:rsidRDefault="00F93188" w:rsidP="00F93188">
            <w:pPr>
              <w:spacing w:before="120" w:line="240" w:lineRule="atLeast"/>
              <w:rPr>
                <w:rFonts w:eastAsiaTheme="majorEastAsia"/>
                <w:color w:val="76923C" w:themeColor="accent3" w:themeShade="BF"/>
                <w:spacing w:val="15"/>
              </w:rPr>
            </w:pPr>
            <w:r w:rsidRPr="005A089E">
              <w:rPr>
                <w:rFonts w:eastAsiaTheme="majorEastAsia"/>
                <w:spacing w:val="15"/>
              </w:rPr>
              <w:t>kWh/</w:t>
            </w:r>
            <w:r w:rsidRPr="005A089E">
              <w:rPr>
                <w:rFonts w:eastAsiaTheme="majorEastAsia"/>
                <w:color w:val="76923C" w:themeColor="accent3" w:themeShade="BF"/>
                <w:spacing w:val="15"/>
              </w:rPr>
              <w:t>x</w:t>
            </w:r>
            <w:r w:rsidRPr="005A089E">
              <w:rPr>
                <w:rFonts w:eastAsiaTheme="majorEastAsia"/>
                <w:spacing w:val="15"/>
              </w:rPr>
              <w:t>, MWh/</w:t>
            </w:r>
            <w:r w:rsidRPr="005A089E">
              <w:rPr>
                <w:rFonts w:eastAsiaTheme="majorEastAsia"/>
                <w:color w:val="76923C" w:themeColor="accent3" w:themeShade="BF"/>
                <w:spacing w:val="15"/>
              </w:rPr>
              <w:t>x,</w:t>
            </w:r>
          </w:p>
          <w:p w14:paraId="559E22CB" w14:textId="77777777" w:rsidR="00F93188" w:rsidRPr="005A089E" w:rsidRDefault="00F93188" w:rsidP="00F93188">
            <w:pPr>
              <w:spacing w:before="120" w:line="240" w:lineRule="atLeast"/>
              <w:rPr>
                <w:rFonts w:eastAsiaTheme="majorEastAsia"/>
                <w:spacing w:val="15"/>
              </w:rPr>
            </w:pPr>
            <w:r w:rsidRPr="005A089E">
              <w:rPr>
                <w:rFonts w:eastAsiaTheme="majorEastAsia"/>
                <w:spacing w:val="15"/>
              </w:rPr>
              <w:t>GJ/</w:t>
            </w:r>
            <w:r w:rsidRPr="005A089E">
              <w:rPr>
                <w:rFonts w:eastAsiaTheme="majorEastAsia"/>
                <w:color w:val="76923C" w:themeColor="accent3" w:themeShade="BF"/>
                <w:spacing w:val="15"/>
              </w:rPr>
              <w:t>x</w:t>
            </w:r>
          </w:p>
        </w:tc>
        <w:tc>
          <w:tcPr>
            <w:tcW w:w="1050" w:type="dxa"/>
          </w:tcPr>
          <w:p w14:paraId="2EA99EFD" w14:textId="77777777" w:rsidR="00F93188" w:rsidRPr="005A089E" w:rsidRDefault="00F93188" w:rsidP="007A55C7">
            <w:pPr>
              <w:spacing w:before="120" w:line="240" w:lineRule="atLeast"/>
              <w:rPr>
                <w:rFonts w:eastAsiaTheme="majorEastAsia"/>
                <w:spacing w:val="15"/>
              </w:rPr>
            </w:pPr>
          </w:p>
        </w:tc>
        <w:tc>
          <w:tcPr>
            <w:tcW w:w="1049" w:type="dxa"/>
          </w:tcPr>
          <w:p w14:paraId="3C451033" w14:textId="77777777" w:rsidR="00F93188" w:rsidRPr="005A089E" w:rsidRDefault="00F93188" w:rsidP="007A55C7">
            <w:pPr>
              <w:spacing w:before="120" w:line="240" w:lineRule="atLeast"/>
              <w:rPr>
                <w:rFonts w:eastAsiaTheme="majorEastAsia"/>
                <w:spacing w:val="15"/>
              </w:rPr>
            </w:pPr>
          </w:p>
        </w:tc>
        <w:tc>
          <w:tcPr>
            <w:tcW w:w="1035" w:type="dxa"/>
          </w:tcPr>
          <w:p w14:paraId="408B4886" w14:textId="77777777" w:rsidR="00F93188" w:rsidRPr="005A089E" w:rsidRDefault="00F93188" w:rsidP="007A55C7">
            <w:pPr>
              <w:spacing w:before="120" w:line="240" w:lineRule="atLeast"/>
              <w:rPr>
                <w:rFonts w:eastAsiaTheme="majorEastAsia"/>
                <w:spacing w:val="15"/>
              </w:rPr>
            </w:pPr>
          </w:p>
        </w:tc>
      </w:tr>
      <w:tr w:rsidR="007A55C7" w:rsidRPr="005A089E" w14:paraId="6F0C5701" w14:textId="77777777" w:rsidTr="007A55C7">
        <w:tc>
          <w:tcPr>
            <w:tcW w:w="3736" w:type="dxa"/>
            <w:tcBorders>
              <w:bottom w:val="single" w:sz="4" w:space="0" w:color="auto"/>
            </w:tcBorders>
            <w:shd w:val="clear" w:color="auto" w:fill="auto"/>
          </w:tcPr>
          <w:p w14:paraId="10BE3736" w14:textId="77777777" w:rsidR="007A55C7" w:rsidRPr="005A089E" w:rsidRDefault="007A55C7" w:rsidP="00F93188">
            <w:pPr>
              <w:spacing w:before="120" w:line="240" w:lineRule="atLeast"/>
              <w:jc w:val="left"/>
              <w:rPr>
                <w:rFonts w:eastAsiaTheme="majorEastAsia"/>
                <w:spacing w:val="15"/>
              </w:rPr>
            </w:pPr>
            <w:r w:rsidRPr="005A089E">
              <w:rPr>
                <w:rFonts w:eastAsiaTheme="majorEastAsia"/>
                <w:spacing w:val="15"/>
              </w:rPr>
              <w:t xml:space="preserve">Gesamter Verbrauch erneuerbarer Energien </w:t>
            </w:r>
            <w:r w:rsidRPr="005A089E">
              <w:rPr>
                <w:rFonts w:eastAsiaTheme="majorEastAsia"/>
                <w:color w:val="76923C" w:themeColor="accent3" w:themeShade="BF"/>
                <w:spacing w:val="15"/>
              </w:rPr>
              <w:t>pro Bezugsgröße</w:t>
            </w:r>
          </w:p>
        </w:tc>
        <w:tc>
          <w:tcPr>
            <w:tcW w:w="2190" w:type="dxa"/>
            <w:tcBorders>
              <w:bottom w:val="single" w:sz="4" w:space="0" w:color="auto"/>
            </w:tcBorders>
          </w:tcPr>
          <w:p w14:paraId="6C58C39E"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kWh/</w:t>
            </w:r>
            <w:r w:rsidRPr="005A089E">
              <w:rPr>
                <w:rFonts w:eastAsiaTheme="majorEastAsia"/>
                <w:color w:val="76923C" w:themeColor="accent3" w:themeShade="BF"/>
                <w:spacing w:val="15"/>
              </w:rPr>
              <w:t>x</w:t>
            </w:r>
            <w:r w:rsidRPr="005A089E">
              <w:rPr>
                <w:rFonts w:eastAsiaTheme="majorEastAsia"/>
                <w:spacing w:val="15"/>
              </w:rPr>
              <w:t>, MWh/</w:t>
            </w:r>
            <w:r w:rsidRPr="005A089E">
              <w:rPr>
                <w:rFonts w:eastAsiaTheme="majorEastAsia"/>
                <w:color w:val="76923C" w:themeColor="accent3" w:themeShade="BF"/>
                <w:spacing w:val="15"/>
              </w:rPr>
              <w:t>x</w:t>
            </w:r>
            <w:r w:rsidRPr="005A089E">
              <w:rPr>
                <w:rFonts w:eastAsiaTheme="majorEastAsia"/>
                <w:spacing w:val="15"/>
              </w:rPr>
              <w:t>, GJ/</w:t>
            </w:r>
            <w:r w:rsidRPr="005A089E">
              <w:rPr>
                <w:rFonts w:eastAsiaTheme="majorEastAsia"/>
                <w:color w:val="76923C" w:themeColor="accent3" w:themeShade="BF"/>
                <w:spacing w:val="15"/>
              </w:rPr>
              <w:t>x</w:t>
            </w:r>
          </w:p>
        </w:tc>
        <w:tc>
          <w:tcPr>
            <w:tcW w:w="1050" w:type="dxa"/>
            <w:tcBorders>
              <w:bottom w:val="single" w:sz="4" w:space="0" w:color="auto"/>
            </w:tcBorders>
          </w:tcPr>
          <w:p w14:paraId="24557CA9"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7E9C2766"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47A06340" w14:textId="77777777" w:rsidR="007A55C7" w:rsidRPr="005A089E" w:rsidRDefault="007A55C7" w:rsidP="007A55C7">
            <w:pPr>
              <w:spacing w:before="120" w:line="240" w:lineRule="atLeast"/>
              <w:rPr>
                <w:rFonts w:eastAsiaTheme="majorEastAsia"/>
                <w:spacing w:val="15"/>
              </w:rPr>
            </w:pPr>
          </w:p>
        </w:tc>
      </w:tr>
      <w:tr w:rsidR="007A55C7" w:rsidRPr="005A089E" w14:paraId="6F556E03" w14:textId="77777777" w:rsidTr="007A55C7">
        <w:tc>
          <w:tcPr>
            <w:tcW w:w="3736" w:type="dxa"/>
            <w:tcBorders>
              <w:bottom w:val="single" w:sz="4" w:space="0" w:color="auto"/>
            </w:tcBorders>
            <w:shd w:val="clear" w:color="auto" w:fill="auto"/>
          </w:tcPr>
          <w:p w14:paraId="4772A983" w14:textId="77777777" w:rsidR="007A55C7" w:rsidRPr="005A089E" w:rsidRDefault="007A55C7" w:rsidP="00F93188">
            <w:pPr>
              <w:spacing w:before="120" w:line="240" w:lineRule="atLeast"/>
              <w:jc w:val="left"/>
              <w:rPr>
                <w:rFonts w:eastAsiaTheme="majorEastAsia"/>
                <w:spacing w:val="15"/>
              </w:rPr>
            </w:pPr>
            <w:r w:rsidRPr="005A089E">
              <w:rPr>
                <w:rFonts w:eastAsiaTheme="majorEastAsia"/>
                <w:spacing w:val="15"/>
              </w:rPr>
              <w:t>Gesamte Erzeugung erneuerbarer Energien</w:t>
            </w:r>
            <w:r w:rsidRPr="005A089E">
              <w:rPr>
                <w:rStyle w:val="Funotenzeichen"/>
                <w:rFonts w:eastAsiaTheme="majorEastAsia"/>
                <w:spacing w:val="15"/>
              </w:rPr>
              <w:t xml:space="preserve"> </w:t>
            </w:r>
            <w:r w:rsidRPr="005A089E">
              <w:rPr>
                <w:rFonts w:eastAsiaTheme="majorEastAsia"/>
                <w:color w:val="76923C" w:themeColor="accent3" w:themeShade="BF"/>
                <w:spacing w:val="15"/>
              </w:rPr>
              <w:t>pro Bezugsgröße</w:t>
            </w:r>
            <w:r w:rsidRPr="005A089E">
              <w:rPr>
                <w:rStyle w:val="Funotenzeichen"/>
                <w:rFonts w:eastAsiaTheme="majorEastAsia"/>
                <w:spacing w:val="15"/>
              </w:rPr>
              <w:t xml:space="preserve"> </w:t>
            </w:r>
            <w:r w:rsidRPr="005A089E">
              <w:rPr>
                <w:rStyle w:val="Funotenzeichen"/>
                <w:rFonts w:eastAsiaTheme="majorEastAsia"/>
                <w:spacing w:val="15"/>
              </w:rPr>
              <w:footnoteReference w:id="4"/>
            </w:r>
          </w:p>
        </w:tc>
        <w:tc>
          <w:tcPr>
            <w:tcW w:w="2190" w:type="dxa"/>
            <w:tcBorders>
              <w:bottom w:val="single" w:sz="4" w:space="0" w:color="auto"/>
            </w:tcBorders>
          </w:tcPr>
          <w:p w14:paraId="14DDF304"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kWh/</w:t>
            </w:r>
            <w:r w:rsidRPr="005A089E">
              <w:rPr>
                <w:rFonts w:eastAsiaTheme="majorEastAsia"/>
                <w:color w:val="76923C" w:themeColor="accent3" w:themeShade="BF"/>
                <w:spacing w:val="15"/>
              </w:rPr>
              <w:t>x</w:t>
            </w:r>
            <w:r w:rsidRPr="005A089E">
              <w:rPr>
                <w:rFonts w:eastAsiaTheme="majorEastAsia"/>
                <w:spacing w:val="15"/>
              </w:rPr>
              <w:t>, MWh/</w:t>
            </w:r>
            <w:r w:rsidRPr="005A089E">
              <w:rPr>
                <w:rFonts w:eastAsiaTheme="majorEastAsia"/>
                <w:color w:val="76923C" w:themeColor="accent3" w:themeShade="BF"/>
                <w:spacing w:val="15"/>
              </w:rPr>
              <w:t>x</w:t>
            </w:r>
            <w:r w:rsidRPr="005A089E">
              <w:rPr>
                <w:rFonts w:eastAsiaTheme="majorEastAsia"/>
                <w:spacing w:val="15"/>
              </w:rPr>
              <w:t>, GJ/</w:t>
            </w:r>
            <w:r w:rsidRPr="005A089E">
              <w:rPr>
                <w:rFonts w:eastAsiaTheme="majorEastAsia"/>
                <w:color w:val="76923C" w:themeColor="accent3" w:themeShade="BF"/>
                <w:spacing w:val="15"/>
              </w:rPr>
              <w:t>x</w:t>
            </w:r>
          </w:p>
        </w:tc>
        <w:tc>
          <w:tcPr>
            <w:tcW w:w="1050" w:type="dxa"/>
            <w:tcBorders>
              <w:bottom w:val="single" w:sz="4" w:space="0" w:color="auto"/>
            </w:tcBorders>
          </w:tcPr>
          <w:p w14:paraId="21C08D90"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73038E1F"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6A704008" w14:textId="77777777" w:rsidR="007A55C7" w:rsidRPr="005A089E" w:rsidRDefault="007A55C7" w:rsidP="007A55C7">
            <w:pPr>
              <w:spacing w:before="120" w:line="240" w:lineRule="atLeast"/>
              <w:rPr>
                <w:rFonts w:eastAsiaTheme="majorEastAsia"/>
                <w:spacing w:val="15"/>
              </w:rPr>
            </w:pPr>
          </w:p>
        </w:tc>
      </w:tr>
      <w:tr w:rsidR="007A55C7" w:rsidRPr="005A089E" w14:paraId="79177971" w14:textId="77777777" w:rsidTr="00151458">
        <w:tc>
          <w:tcPr>
            <w:tcW w:w="9060" w:type="dxa"/>
            <w:gridSpan w:val="5"/>
            <w:shd w:val="clear" w:color="auto" w:fill="D9D9D9" w:themeFill="background1" w:themeFillShade="D9"/>
          </w:tcPr>
          <w:p w14:paraId="3B6A53A3" w14:textId="77777777" w:rsidR="007A55C7" w:rsidRPr="005A089E" w:rsidRDefault="007A55C7" w:rsidP="007A55C7">
            <w:pPr>
              <w:spacing w:before="120" w:line="240" w:lineRule="atLeast"/>
              <w:rPr>
                <w:rFonts w:eastAsiaTheme="majorEastAsia"/>
                <w:b/>
                <w:spacing w:val="15"/>
              </w:rPr>
            </w:pPr>
            <w:r w:rsidRPr="005A089E">
              <w:rPr>
                <w:rFonts w:eastAsiaTheme="majorEastAsia"/>
                <w:b/>
                <w:spacing w:val="15"/>
              </w:rPr>
              <w:t>Material</w:t>
            </w:r>
          </w:p>
        </w:tc>
      </w:tr>
      <w:tr w:rsidR="007A55C7" w:rsidRPr="005A089E" w14:paraId="6AEDB8AD" w14:textId="77777777" w:rsidTr="00151458">
        <w:tc>
          <w:tcPr>
            <w:tcW w:w="3736" w:type="dxa"/>
            <w:tcBorders>
              <w:bottom w:val="single" w:sz="4" w:space="0" w:color="auto"/>
            </w:tcBorders>
          </w:tcPr>
          <w:p w14:paraId="149ACD1A" w14:textId="46AFB8CE" w:rsidR="007A55C7" w:rsidRPr="005A089E" w:rsidRDefault="007A55C7" w:rsidP="007A55C7">
            <w:pPr>
              <w:spacing w:before="120" w:line="240" w:lineRule="atLeast"/>
              <w:contextualSpacing/>
              <w:rPr>
                <w:rFonts w:eastAsiaTheme="majorEastAsia"/>
                <w:spacing w:val="15"/>
              </w:rPr>
            </w:pPr>
            <w:r w:rsidRPr="005A089E">
              <w:rPr>
                <w:rFonts w:eastAsiaTheme="majorEastAsia"/>
                <w:spacing w:val="15"/>
              </w:rPr>
              <w:t>Materialeinsatz</w:t>
            </w:r>
            <w:r w:rsidR="005A089E" w:rsidRPr="005A089E">
              <w:rPr>
                <w:rFonts w:eastAsiaTheme="majorEastAsia"/>
                <w:spacing w:val="15"/>
              </w:rPr>
              <w:t xml:space="preserve"> von Schlüsselmaterialien</w:t>
            </w:r>
          </w:p>
          <w:p w14:paraId="11BB2B66" w14:textId="77777777" w:rsidR="007A55C7" w:rsidRPr="005A089E" w:rsidRDefault="007A55C7" w:rsidP="00F93188">
            <w:pPr>
              <w:spacing w:before="120" w:line="240" w:lineRule="atLeast"/>
              <w:jc w:val="left"/>
              <w:rPr>
                <w:rFonts w:eastAsiaTheme="majorEastAsia"/>
                <w:spacing w:val="15"/>
              </w:rPr>
            </w:pPr>
            <w:r w:rsidRPr="005A089E">
              <w:rPr>
                <w:rFonts w:eastAsiaTheme="majorEastAsia"/>
                <w:color w:val="76923C" w:themeColor="accent3" w:themeShade="BF"/>
                <w:spacing w:val="15"/>
              </w:rPr>
              <w:t xml:space="preserve">pro Bezugsgröße </w:t>
            </w:r>
          </w:p>
        </w:tc>
        <w:tc>
          <w:tcPr>
            <w:tcW w:w="2190" w:type="dxa"/>
            <w:tcBorders>
              <w:bottom w:val="single" w:sz="4" w:space="0" w:color="auto"/>
            </w:tcBorders>
          </w:tcPr>
          <w:p w14:paraId="547CB06F" w14:textId="736D0A3E" w:rsidR="007A55C7" w:rsidRPr="005A089E" w:rsidRDefault="00AD2507" w:rsidP="007A55C7">
            <w:pPr>
              <w:spacing w:before="120" w:line="240" w:lineRule="atLeast"/>
              <w:rPr>
                <w:rFonts w:eastAsiaTheme="majorEastAsia"/>
                <w:spacing w:val="15"/>
              </w:rPr>
            </w:pPr>
            <w:r>
              <w:rPr>
                <w:rFonts w:eastAsiaTheme="majorEastAsia"/>
                <w:spacing w:val="15"/>
              </w:rPr>
              <w:t>k</w:t>
            </w:r>
            <w:r w:rsidR="007A55C7" w:rsidRPr="005A089E">
              <w:rPr>
                <w:rFonts w:eastAsiaTheme="majorEastAsia"/>
                <w:spacing w:val="15"/>
              </w:rPr>
              <w:t>g/</w:t>
            </w:r>
            <w:r w:rsidR="007A55C7" w:rsidRPr="005A089E">
              <w:rPr>
                <w:rFonts w:eastAsiaTheme="majorEastAsia"/>
                <w:color w:val="76923C" w:themeColor="accent3" w:themeShade="BF"/>
                <w:spacing w:val="15"/>
              </w:rPr>
              <w:t>x</w:t>
            </w:r>
            <w:r w:rsidR="007A55C7" w:rsidRPr="005A089E">
              <w:rPr>
                <w:rFonts w:eastAsiaTheme="majorEastAsia"/>
                <w:spacing w:val="15"/>
              </w:rPr>
              <w:t>, t/</w:t>
            </w:r>
            <w:r w:rsidR="007A55C7" w:rsidRPr="005A089E">
              <w:rPr>
                <w:rFonts w:eastAsiaTheme="majorEastAsia"/>
                <w:color w:val="76923C" w:themeColor="accent3" w:themeShade="BF"/>
                <w:spacing w:val="15"/>
              </w:rPr>
              <w:t>x</w:t>
            </w:r>
          </w:p>
        </w:tc>
        <w:tc>
          <w:tcPr>
            <w:tcW w:w="1050" w:type="dxa"/>
            <w:tcBorders>
              <w:bottom w:val="single" w:sz="4" w:space="0" w:color="auto"/>
            </w:tcBorders>
          </w:tcPr>
          <w:p w14:paraId="4E897DFF"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0BB37A27"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7F61EDD3" w14:textId="77777777" w:rsidR="007A55C7" w:rsidRPr="005A089E" w:rsidRDefault="007A55C7" w:rsidP="007A55C7">
            <w:pPr>
              <w:spacing w:before="120" w:line="240" w:lineRule="atLeast"/>
              <w:rPr>
                <w:rFonts w:eastAsiaTheme="majorEastAsia"/>
                <w:spacing w:val="15"/>
              </w:rPr>
            </w:pPr>
          </w:p>
        </w:tc>
      </w:tr>
      <w:tr w:rsidR="007A55C7" w:rsidRPr="005A089E" w14:paraId="7BA7E36F" w14:textId="77777777" w:rsidTr="00151458">
        <w:tc>
          <w:tcPr>
            <w:tcW w:w="9060" w:type="dxa"/>
            <w:gridSpan w:val="5"/>
            <w:shd w:val="clear" w:color="auto" w:fill="D9D9D9" w:themeFill="background1" w:themeFillShade="D9"/>
          </w:tcPr>
          <w:p w14:paraId="3CD2BCF5" w14:textId="77777777" w:rsidR="007A55C7" w:rsidRPr="005A089E" w:rsidRDefault="007A55C7" w:rsidP="007A55C7">
            <w:pPr>
              <w:spacing w:before="120" w:line="240" w:lineRule="atLeast"/>
              <w:rPr>
                <w:rFonts w:eastAsiaTheme="majorEastAsia"/>
                <w:b/>
                <w:spacing w:val="15"/>
              </w:rPr>
            </w:pPr>
            <w:r w:rsidRPr="005A089E">
              <w:rPr>
                <w:rFonts w:eastAsiaTheme="majorEastAsia"/>
                <w:b/>
                <w:spacing w:val="15"/>
              </w:rPr>
              <w:t>Wasser</w:t>
            </w:r>
          </w:p>
        </w:tc>
      </w:tr>
      <w:tr w:rsidR="007A55C7" w:rsidRPr="005A089E" w14:paraId="34ACC18A" w14:textId="77777777" w:rsidTr="00151458">
        <w:tc>
          <w:tcPr>
            <w:tcW w:w="3736" w:type="dxa"/>
            <w:tcBorders>
              <w:bottom w:val="single" w:sz="4" w:space="0" w:color="auto"/>
            </w:tcBorders>
          </w:tcPr>
          <w:p w14:paraId="72CD10C2" w14:textId="77777777" w:rsidR="007A55C7" w:rsidRPr="005A089E" w:rsidRDefault="007A55C7" w:rsidP="007A55C7">
            <w:pPr>
              <w:spacing w:before="120" w:line="240" w:lineRule="atLeast"/>
              <w:contextualSpacing/>
              <w:rPr>
                <w:rFonts w:eastAsiaTheme="majorEastAsia"/>
                <w:spacing w:val="15"/>
              </w:rPr>
            </w:pPr>
            <w:r w:rsidRPr="005A089E">
              <w:rPr>
                <w:rFonts w:eastAsiaTheme="majorEastAsia"/>
                <w:spacing w:val="15"/>
              </w:rPr>
              <w:t xml:space="preserve">Wasserverbrauch </w:t>
            </w:r>
          </w:p>
          <w:p w14:paraId="4008D0FF" w14:textId="77777777" w:rsidR="007A55C7" w:rsidRPr="005A089E" w:rsidRDefault="007A55C7" w:rsidP="007A55C7">
            <w:pPr>
              <w:spacing w:before="120" w:line="240" w:lineRule="atLeast"/>
              <w:contextualSpacing/>
              <w:rPr>
                <w:rFonts w:eastAsiaTheme="majorEastAsia"/>
                <w:spacing w:val="15"/>
              </w:rPr>
            </w:pPr>
            <w:r w:rsidRPr="005A089E">
              <w:rPr>
                <w:rFonts w:eastAsiaTheme="majorEastAsia"/>
                <w:color w:val="76923C" w:themeColor="accent3" w:themeShade="BF"/>
                <w:spacing w:val="15"/>
              </w:rPr>
              <w:t>pro Bezugsgröße</w:t>
            </w:r>
          </w:p>
        </w:tc>
        <w:tc>
          <w:tcPr>
            <w:tcW w:w="2190" w:type="dxa"/>
            <w:tcBorders>
              <w:bottom w:val="single" w:sz="4" w:space="0" w:color="auto"/>
            </w:tcBorders>
          </w:tcPr>
          <w:p w14:paraId="2D469D7B"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m³/</w:t>
            </w:r>
            <w:r w:rsidRPr="005A089E">
              <w:rPr>
                <w:rFonts w:eastAsiaTheme="majorEastAsia"/>
                <w:color w:val="76923C" w:themeColor="accent3" w:themeShade="BF"/>
                <w:spacing w:val="15"/>
              </w:rPr>
              <w:t xml:space="preserve">x, </w:t>
            </w:r>
            <w:r w:rsidRPr="005A089E">
              <w:rPr>
                <w:rFonts w:eastAsiaTheme="majorEastAsia"/>
                <w:spacing w:val="15"/>
              </w:rPr>
              <w:t>l/</w:t>
            </w:r>
            <w:r w:rsidRPr="005A089E">
              <w:rPr>
                <w:rFonts w:eastAsiaTheme="majorEastAsia"/>
                <w:color w:val="76923C" w:themeColor="accent3" w:themeShade="BF"/>
                <w:spacing w:val="15"/>
              </w:rPr>
              <w:t>x</w:t>
            </w:r>
          </w:p>
        </w:tc>
        <w:tc>
          <w:tcPr>
            <w:tcW w:w="1050" w:type="dxa"/>
            <w:tcBorders>
              <w:bottom w:val="single" w:sz="4" w:space="0" w:color="auto"/>
            </w:tcBorders>
          </w:tcPr>
          <w:p w14:paraId="09143F2B"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68C81309"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5E8F25DF" w14:textId="77777777" w:rsidR="007A55C7" w:rsidRPr="005A089E" w:rsidRDefault="007A55C7" w:rsidP="007A55C7">
            <w:pPr>
              <w:spacing w:before="120" w:line="240" w:lineRule="atLeast"/>
              <w:rPr>
                <w:rFonts w:eastAsiaTheme="majorEastAsia"/>
                <w:spacing w:val="15"/>
              </w:rPr>
            </w:pPr>
          </w:p>
        </w:tc>
      </w:tr>
      <w:tr w:rsidR="007A55C7" w:rsidRPr="005A089E" w14:paraId="563FCDFB" w14:textId="77777777" w:rsidTr="00151458">
        <w:tc>
          <w:tcPr>
            <w:tcW w:w="9060" w:type="dxa"/>
            <w:gridSpan w:val="5"/>
            <w:shd w:val="clear" w:color="auto" w:fill="D9D9D9" w:themeFill="background1" w:themeFillShade="D9"/>
          </w:tcPr>
          <w:p w14:paraId="6289A9B1" w14:textId="77777777" w:rsidR="007A55C7" w:rsidRPr="005A089E" w:rsidRDefault="007A55C7" w:rsidP="007A55C7">
            <w:pPr>
              <w:spacing w:before="120" w:line="240" w:lineRule="atLeast"/>
              <w:rPr>
                <w:rFonts w:eastAsiaTheme="majorEastAsia"/>
                <w:b/>
                <w:spacing w:val="15"/>
              </w:rPr>
            </w:pPr>
            <w:r w:rsidRPr="005A089E">
              <w:rPr>
                <w:rFonts w:eastAsiaTheme="majorEastAsia"/>
                <w:b/>
                <w:spacing w:val="15"/>
              </w:rPr>
              <w:t>Abfall</w:t>
            </w:r>
          </w:p>
        </w:tc>
      </w:tr>
      <w:tr w:rsidR="007A55C7" w:rsidRPr="005A089E" w14:paraId="3F7F1AFD" w14:textId="77777777" w:rsidTr="00151458">
        <w:tc>
          <w:tcPr>
            <w:tcW w:w="3736" w:type="dxa"/>
          </w:tcPr>
          <w:p w14:paraId="68CDF87D"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 xml:space="preserve">Gesamtabfallaufkommen </w:t>
            </w:r>
            <w:r w:rsidRPr="005A089E">
              <w:rPr>
                <w:rFonts w:eastAsiaTheme="majorEastAsia"/>
                <w:spacing w:val="15"/>
              </w:rPr>
              <w:br/>
            </w:r>
            <w:r w:rsidRPr="005A089E">
              <w:rPr>
                <w:rFonts w:eastAsiaTheme="majorEastAsia"/>
                <w:color w:val="76923C" w:themeColor="accent3" w:themeShade="BF"/>
                <w:spacing w:val="15"/>
              </w:rPr>
              <w:t>pro Bezugsgröße</w:t>
            </w:r>
          </w:p>
        </w:tc>
        <w:tc>
          <w:tcPr>
            <w:tcW w:w="2190" w:type="dxa"/>
          </w:tcPr>
          <w:p w14:paraId="40C2B93D"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kg/</w:t>
            </w:r>
            <w:r w:rsidRPr="005A089E">
              <w:rPr>
                <w:rFonts w:eastAsiaTheme="majorEastAsia"/>
                <w:color w:val="76923C" w:themeColor="accent3" w:themeShade="BF"/>
                <w:spacing w:val="15"/>
              </w:rPr>
              <w:t>x</w:t>
            </w:r>
            <w:r w:rsidRPr="005A089E">
              <w:rPr>
                <w:rFonts w:eastAsiaTheme="majorEastAsia"/>
                <w:spacing w:val="15"/>
              </w:rPr>
              <w:t>, t/</w:t>
            </w:r>
            <w:r w:rsidRPr="005A089E">
              <w:rPr>
                <w:rFonts w:eastAsiaTheme="majorEastAsia"/>
                <w:color w:val="76923C" w:themeColor="accent3" w:themeShade="BF"/>
                <w:spacing w:val="15"/>
              </w:rPr>
              <w:t xml:space="preserve">x, </w:t>
            </w:r>
            <w:r w:rsidRPr="005A089E">
              <w:rPr>
                <w:rFonts w:eastAsiaTheme="majorEastAsia"/>
                <w:spacing w:val="15"/>
              </w:rPr>
              <w:t>m³/</w:t>
            </w:r>
            <w:r w:rsidRPr="005A089E">
              <w:rPr>
                <w:rFonts w:eastAsiaTheme="majorEastAsia"/>
                <w:color w:val="76923C" w:themeColor="accent3" w:themeShade="BF"/>
                <w:spacing w:val="15"/>
              </w:rPr>
              <w:t>x</w:t>
            </w:r>
          </w:p>
        </w:tc>
        <w:tc>
          <w:tcPr>
            <w:tcW w:w="1050" w:type="dxa"/>
          </w:tcPr>
          <w:p w14:paraId="09492D3C" w14:textId="77777777" w:rsidR="007A55C7" w:rsidRPr="005A089E" w:rsidRDefault="007A55C7" w:rsidP="007A55C7">
            <w:pPr>
              <w:spacing w:before="120" w:line="240" w:lineRule="atLeast"/>
              <w:rPr>
                <w:rFonts w:eastAsiaTheme="majorEastAsia"/>
                <w:spacing w:val="15"/>
              </w:rPr>
            </w:pPr>
          </w:p>
        </w:tc>
        <w:tc>
          <w:tcPr>
            <w:tcW w:w="1049" w:type="dxa"/>
          </w:tcPr>
          <w:p w14:paraId="575902A1" w14:textId="77777777" w:rsidR="007A55C7" w:rsidRPr="005A089E" w:rsidRDefault="007A55C7" w:rsidP="007A55C7">
            <w:pPr>
              <w:spacing w:before="120" w:line="240" w:lineRule="atLeast"/>
              <w:rPr>
                <w:rFonts w:eastAsiaTheme="majorEastAsia"/>
                <w:spacing w:val="15"/>
              </w:rPr>
            </w:pPr>
          </w:p>
        </w:tc>
        <w:tc>
          <w:tcPr>
            <w:tcW w:w="1035" w:type="dxa"/>
          </w:tcPr>
          <w:p w14:paraId="0CC6BE4C" w14:textId="77777777" w:rsidR="007A55C7" w:rsidRPr="005A089E" w:rsidRDefault="007A55C7" w:rsidP="007A55C7">
            <w:pPr>
              <w:spacing w:before="120" w:line="240" w:lineRule="atLeast"/>
              <w:rPr>
                <w:rFonts w:eastAsiaTheme="majorEastAsia"/>
                <w:spacing w:val="15"/>
              </w:rPr>
            </w:pPr>
          </w:p>
        </w:tc>
      </w:tr>
      <w:tr w:rsidR="007A55C7" w:rsidRPr="005A089E" w14:paraId="5507BB11" w14:textId="77777777" w:rsidTr="00151458">
        <w:tc>
          <w:tcPr>
            <w:tcW w:w="3736" w:type="dxa"/>
            <w:tcBorders>
              <w:bottom w:val="single" w:sz="4" w:space="0" w:color="auto"/>
            </w:tcBorders>
          </w:tcPr>
          <w:p w14:paraId="0A3B2A4A" w14:textId="77777777" w:rsidR="007A55C7" w:rsidRPr="005A089E" w:rsidRDefault="007A55C7" w:rsidP="007A55C7">
            <w:pPr>
              <w:spacing w:before="120" w:line="240" w:lineRule="atLeast"/>
              <w:jc w:val="left"/>
              <w:rPr>
                <w:rFonts w:eastAsiaTheme="majorEastAsia"/>
                <w:spacing w:val="15"/>
              </w:rPr>
            </w:pPr>
            <w:r w:rsidRPr="005A089E">
              <w:rPr>
                <w:rFonts w:eastAsiaTheme="majorEastAsia"/>
                <w:spacing w:val="15"/>
              </w:rPr>
              <w:t>Gesamtabfallaufkommen gefährliche Abfälle</w:t>
            </w:r>
            <w:r w:rsidRPr="005A089E">
              <w:rPr>
                <w:rFonts w:eastAsiaTheme="majorEastAsia"/>
                <w:color w:val="E36C0A" w:themeColor="accent6" w:themeShade="BF"/>
                <w:spacing w:val="15"/>
              </w:rPr>
              <w:t xml:space="preserve"> </w:t>
            </w:r>
            <w:r w:rsidRPr="005A089E">
              <w:rPr>
                <w:rFonts w:eastAsiaTheme="majorEastAsia"/>
                <w:color w:val="76923C" w:themeColor="accent3" w:themeShade="BF"/>
                <w:spacing w:val="15"/>
              </w:rPr>
              <w:t>pro Bezugsgröße</w:t>
            </w:r>
          </w:p>
        </w:tc>
        <w:tc>
          <w:tcPr>
            <w:tcW w:w="2190" w:type="dxa"/>
            <w:tcBorders>
              <w:bottom w:val="single" w:sz="4" w:space="0" w:color="auto"/>
            </w:tcBorders>
          </w:tcPr>
          <w:p w14:paraId="1AD20C36"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kg/</w:t>
            </w:r>
            <w:r w:rsidRPr="005A089E">
              <w:rPr>
                <w:rFonts w:eastAsiaTheme="majorEastAsia"/>
                <w:color w:val="76923C" w:themeColor="accent3" w:themeShade="BF"/>
                <w:spacing w:val="15"/>
              </w:rPr>
              <w:t xml:space="preserve">x, </w:t>
            </w:r>
            <w:r w:rsidRPr="005A089E">
              <w:rPr>
                <w:rFonts w:eastAsiaTheme="majorEastAsia"/>
                <w:spacing w:val="15"/>
              </w:rPr>
              <w:t>t/</w:t>
            </w:r>
            <w:r w:rsidRPr="005A089E">
              <w:rPr>
                <w:rFonts w:eastAsiaTheme="majorEastAsia"/>
                <w:color w:val="76923C" w:themeColor="accent3" w:themeShade="BF"/>
                <w:spacing w:val="15"/>
              </w:rPr>
              <w:t xml:space="preserve">x, </w:t>
            </w:r>
            <w:r w:rsidRPr="005A089E">
              <w:rPr>
                <w:rFonts w:eastAsiaTheme="majorEastAsia"/>
                <w:spacing w:val="15"/>
              </w:rPr>
              <w:t>m³/</w:t>
            </w:r>
            <w:r w:rsidRPr="005A089E">
              <w:rPr>
                <w:rFonts w:eastAsiaTheme="majorEastAsia"/>
                <w:color w:val="76923C" w:themeColor="accent3" w:themeShade="BF"/>
                <w:spacing w:val="15"/>
              </w:rPr>
              <w:t>x</w:t>
            </w:r>
          </w:p>
        </w:tc>
        <w:tc>
          <w:tcPr>
            <w:tcW w:w="1050" w:type="dxa"/>
            <w:tcBorders>
              <w:bottom w:val="single" w:sz="4" w:space="0" w:color="auto"/>
            </w:tcBorders>
          </w:tcPr>
          <w:p w14:paraId="072B375B"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1FF75954"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6F2AB8FD" w14:textId="77777777" w:rsidR="007A55C7" w:rsidRPr="005A089E" w:rsidRDefault="007A55C7" w:rsidP="007A55C7">
            <w:pPr>
              <w:spacing w:before="120" w:line="240" w:lineRule="atLeast"/>
              <w:rPr>
                <w:rFonts w:eastAsiaTheme="majorEastAsia"/>
                <w:spacing w:val="15"/>
              </w:rPr>
            </w:pPr>
          </w:p>
        </w:tc>
      </w:tr>
      <w:tr w:rsidR="007A55C7" w:rsidRPr="005A089E" w14:paraId="3A065CCB" w14:textId="77777777" w:rsidTr="00151458">
        <w:tc>
          <w:tcPr>
            <w:tcW w:w="9060" w:type="dxa"/>
            <w:gridSpan w:val="5"/>
            <w:shd w:val="clear" w:color="auto" w:fill="D9D9D9" w:themeFill="background1" w:themeFillShade="D9"/>
          </w:tcPr>
          <w:p w14:paraId="24A07071" w14:textId="77777777" w:rsidR="007A55C7" w:rsidRPr="005A089E" w:rsidRDefault="007A55C7" w:rsidP="007A55C7">
            <w:pPr>
              <w:spacing w:before="120" w:line="240" w:lineRule="atLeast"/>
              <w:rPr>
                <w:rFonts w:eastAsiaTheme="majorEastAsia"/>
                <w:b/>
                <w:spacing w:val="15"/>
              </w:rPr>
            </w:pPr>
            <w:r w:rsidRPr="005A089E">
              <w:rPr>
                <w:b/>
              </w:rPr>
              <w:t>Flächenverbrauch in Bezug auf die biologische Vielfalt</w:t>
            </w:r>
          </w:p>
        </w:tc>
      </w:tr>
      <w:tr w:rsidR="007A55C7" w:rsidRPr="005A089E" w14:paraId="4BBC9C97" w14:textId="77777777" w:rsidTr="00151458">
        <w:tc>
          <w:tcPr>
            <w:tcW w:w="3736" w:type="dxa"/>
            <w:tcBorders>
              <w:bottom w:val="single" w:sz="4" w:space="0" w:color="auto"/>
            </w:tcBorders>
          </w:tcPr>
          <w:p w14:paraId="2122A500" w14:textId="77777777" w:rsidR="007A55C7" w:rsidRPr="005A089E" w:rsidRDefault="007A55C7" w:rsidP="00F93188">
            <w:pPr>
              <w:spacing w:before="120" w:line="240" w:lineRule="atLeast"/>
              <w:jc w:val="left"/>
              <w:rPr>
                <w:rFonts w:eastAsiaTheme="majorEastAsia"/>
                <w:color w:val="FF0000"/>
                <w:spacing w:val="15"/>
              </w:rPr>
            </w:pPr>
            <w:r w:rsidRPr="005A089E">
              <w:rPr>
                <w:rFonts w:eastAsiaTheme="majorEastAsia"/>
                <w:spacing w:val="15"/>
              </w:rPr>
              <w:t xml:space="preserve">Gesamter Flächenverbrauch </w:t>
            </w:r>
            <w:r w:rsidRPr="005A089E">
              <w:rPr>
                <w:rFonts w:eastAsiaTheme="majorEastAsia"/>
                <w:color w:val="76923C" w:themeColor="accent3" w:themeShade="BF"/>
                <w:spacing w:val="15"/>
              </w:rPr>
              <w:t>pro Bezugsgröße</w:t>
            </w:r>
            <w:r w:rsidRPr="005A089E">
              <w:rPr>
                <w:rFonts w:eastAsiaTheme="majorEastAsia"/>
                <w:spacing w:val="15"/>
              </w:rPr>
              <w:t xml:space="preserve"> </w:t>
            </w:r>
          </w:p>
        </w:tc>
        <w:tc>
          <w:tcPr>
            <w:tcW w:w="2190" w:type="dxa"/>
            <w:tcBorders>
              <w:bottom w:val="single" w:sz="4" w:space="0" w:color="auto"/>
            </w:tcBorders>
          </w:tcPr>
          <w:p w14:paraId="4920AEE4"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m²/</w:t>
            </w:r>
            <w:r w:rsidRPr="005A089E">
              <w:rPr>
                <w:rFonts w:eastAsiaTheme="majorEastAsia"/>
                <w:color w:val="76923C" w:themeColor="accent3" w:themeShade="BF"/>
                <w:spacing w:val="15"/>
              </w:rPr>
              <w:t>x</w:t>
            </w:r>
            <w:r w:rsidRPr="005A089E">
              <w:rPr>
                <w:rFonts w:eastAsiaTheme="majorEastAsia"/>
                <w:spacing w:val="15"/>
              </w:rPr>
              <w:t>, ha/</w:t>
            </w:r>
            <w:r w:rsidRPr="005A089E">
              <w:rPr>
                <w:rFonts w:eastAsiaTheme="majorEastAsia"/>
                <w:color w:val="76923C" w:themeColor="accent3" w:themeShade="BF"/>
                <w:spacing w:val="15"/>
              </w:rPr>
              <w:t>x</w:t>
            </w:r>
          </w:p>
        </w:tc>
        <w:tc>
          <w:tcPr>
            <w:tcW w:w="1050" w:type="dxa"/>
            <w:tcBorders>
              <w:bottom w:val="single" w:sz="4" w:space="0" w:color="auto"/>
            </w:tcBorders>
          </w:tcPr>
          <w:p w14:paraId="05E23C05"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53254177"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574D4E2B" w14:textId="77777777" w:rsidR="007A55C7" w:rsidRPr="005A089E" w:rsidRDefault="007A55C7" w:rsidP="007A55C7">
            <w:pPr>
              <w:spacing w:before="120" w:line="240" w:lineRule="atLeast"/>
              <w:rPr>
                <w:rFonts w:eastAsiaTheme="majorEastAsia"/>
                <w:spacing w:val="15"/>
              </w:rPr>
            </w:pPr>
          </w:p>
        </w:tc>
      </w:tr>
      <w:tr w:rsidR="007A55C7" w:rsidRPr="005A089E" w14:paraId="7E7DA278" w14:textId="77777777" w:rsidTr="00151458">
        <w:tc>
          <w:tcPr>
            <w:tcW w:w="3736" w:type="dxa"/>
            <w:tcBorders>
              <w:bottom w:val="single" w:sz="4" w:space="0" w:color="auto"/>
            </w:tcBorders>
          </w:tcPr>
          <w:p w14:paraId="1DD025F3" w14:textId="77777777" w:rsidR="007A55C7" w:rsidRPr="005A089E" w:rsidRDefault="007A55C7" w:rsidP="00F93188">
            <w:pPr>
              <w:spacing w:before="120" w:line="240" w:lineRule="atLeast"/>
              <w:jc w:val="left"/>
              <w:rPr>
                <w:rFonts w:eastAsiaTheme="majorEastAsia"/>
                <w:spacing w:val="15"/>
              </w:rPr>
            </w:pPr>
            <w:r w:rsidRPr="005A089E">
              <w:rPr>
                <w:rFonts w:eastAsiaTheme="majorEastAsia"/>
                <w:spacing w:val="15"/>
              </w:rPr>
              <w:t>Gesamte versiegelte Fläche</w:t>
            </w:r>
            <w:r w:rsidRPr="005A089E">
              <w:rPr>
                <w:rStyle w:val="Funotenzeichen"/>
                <w:rFonts w:eastAsiaTheme="majorEastAsia"/>
                <w:spacing w:val="15"/>
              </w:rPr>
              <w:footnoteReference w:id="5"/>
            </w:r>
            <w:r w:rsidRPr="005A089E">
              <w:rPr>
                <w:rFonts w:eastAsiaTheme="majorEastAsia"/>
                <w:spacing w:val="15"/>
              </w:rPr>
              <w:t xml:space="preserve"> </w:t>
            </w:r>
            <w:r w:rsidRPr="005A089E">
              <w:rPr>
                <w:rFonts w:eastAsiaTheme="majorEastAsia"/>
                <w:color w:val="76923C" w:themeColor="accent3" w:themeShade="BF"/>
                <w:spacing w:val="15"/>
              </w:rPr>
              <w:t xml:space="preserve">pro </w:t>
            </w:r>
            <w:r w:rsidRPr="005A089E">
              <w:rPr>
                <w:rFonts w:eastAsiaTheme="majorEastAsia"/>
                <w:color w:val="76923C" w:themeColor="accent3" w:themeShade="BF"/>
                <w:spacing w:val="15"/>
              </w:rPr>
              <w:lastRenderedPageBreak/>
              <w:t>Bezugsgröße</w:t>
            </w:r>
          </w:p>
        </w:tc>
        <w:tc>
          <w:tcPr>
            <w:tcW w:w="2190" w:type="dxa"/>
            <w:tcBorders>
              <w:bottom w:val="single" w:sz="4" w:space="0" w:color="auto"/>
            </w:tcBorders>
          </w:tcPr>
          <w:p w14:paraId="554C8DA1"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lastRenderedPageBreak/>
              <w:t>m²/</w:t>
            </w:r>
            <w:r w:rsidRPr="005A089E">
              <w:rPr>
                <w:rFonts w:eastAsiaTheme="majorEastAsia"/>
                <w:color w:val="76923C" w:themeColor="accent3" w:themeShade="BF"/>
                <w:spacing w:val="15"/>
              </w:rPr>
              <w:t>x</w:t>
            </w:r>
            <w:r w:rsidRPr="005A089E">
              <w:rPr>
                <w:rFonts w:eastAsiaTheme="majorEastAsia"/>
                <w:spacing w:val="15"/>
              </w:rPr>
              <w:t>, ha/</w:t>
            </w:r>
            <w:r w:rsidRPr="005A089E">
              <w:rPr>
                <w:rFonts w:eastAsiaTheme="majorEastAsia"/>
                <w:color w:val="76923C" w:themeColor="accent3" w:themeShade="BF"/>
                <w:spacing w:val="15"/>
              </w:rPr>
              <w:t>x</w:t>
            </w:r>
          </w:p>
        </w:tc>
        <w:tc>
          <w:tcPr>
            <w:tcW w:w="1050" w:type="dxa"/>
            <w:tcBorders>
              <w:bottom w:val="single" w:sz="4" w:space="0" w:color="auto"/>
            </w:tcBorders>
          </w:tcPr>
          <w:p w14:paraId="74E235B9"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2533EB0D"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53CD1A7A" w14:textId="77777777" w:rsidR="007A55C7" w:rsidRPr="005A089E" w:rsidRDefault="007A55C7" w:rsidP="007A55C7">
            <w:pPr>
              <w:spacing w:before="120" w:line="240" w:lineRule="atLeast"/>
              <w:rPr>
                <w:rFonts w:eastAsiaTheme="majorEastAsia"/>
                <w:spacing w:val="15"/>
              </w:rPr>
            </w:pPr>
          </w:p>
        </w:tc>
      </w:tr>
      <w:tr w:rsidR="007A55C7" w:rsidRPr="005A089E" w14:paraId="0EE10520" w14:textId="77777777" w:rsidTr="00151458">
        <w:tc>
          <w:tcPr>
            <w:tcW w:w="3736" w:type="dxa"/>
            <w:tcBorders>
              <w:bottom w:val="single" w:sz="4" w:space="0" w:color="auto"/>
            </w:tcBorders>
          </w:tcPr>
          <w:p w14:paraId="34CEC1DE" w14:textId="77777777" w:rsidR="007A55C7" w:rsidRPr="005A089E" w:rsidRDefault="007A55C7" w:rsidP="00F93188">
            <w:pPr>
              <w:spacing w:before="120" w:line="240" w:lineRule="atLeast"/>
              <w:jc w:val="left"/>
              <w:rPr>
                <w:rFonts w:eastAsiaTheme="majorEastAsia"/>
                <w:spacing w:val="15"/>
              </w:rPr>
            </w:pPr>
            <w:r w:rsidRPr="005A089E">
              <w:rPr>
                <w:rFonts w:eastAsiaTheme="majorEastAsia"/>
                <w:spacing w:val="15"/>
              </w:rPr>
              <w:lastRenderedPageBreak/>
              <w:t>Gesamte naturnahe Fläche</w:t>
            </w:r>
            <w:r w:rsidRPr="005A089E">
              <w:rPr>
                <w:rStyle w:val="Funotenzeichen"/>
                <w:rFonts w:eastAsiaTheme="majorEastAsia"/>
                <w:spacing w:val="15"/>
              </w:rPr>
              <w:footnoteReference w:id="6"/>
            </w:r>
            <w:r w:rsidRPr="005A089E">
              <w:rPr>
                <w:rFonts w:eastAsiaTheme="majorEastAsia"/>
                <w:spacing w:val="15"/>
              </w:rPr>
              <w:t xml:space="preserve"> am Standort </w:t>
            </w:r>
            <w:r w:rsidRPr="005A089E">
              <w:rPr>
                <w:rFonts w:eastAsiaTheme="majorEastAsia"/>
                <w:color w:val="76923C" w:themeColor="accent3" w:themeShade="BF"/>
                <w:spacing w:val="15"/>
              </w:rPr>
              <w:t>pro Bezugsgröße</w:t>
            </w:r>
          </w:p>
        </w:tc>
        <w:tc>
          <w:tcPr>
            <w:tcW w:w="2190" w:type="dxa"/>
            <w:tcBorders>
              <w:bottom w:val="single" w:sz="4" w:space="0" w:color="auto"/>
            </w:tcBorders>
          </w:tcPr>
          <w:p w14:paraId="7AF02741"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m²/</w:t>
            </w:r>
            <w:r w:rsidRPr="005A089E">
              <w:rPr>
                <w:rFonts w:eastAsiaTheme="majorEastAsia"/>
                <w:color w:val="76923C" w:themeColor="accent3" w:themeShade="BF"/>
                <w:spacing w:val="15"/>
              </w:rPr>
              <w:t>x</w:t>
            </w:r>
            <w:r w:rsidRPr="005A089E">
              <w:rPr>
                <w:rFonts w:eastAsiaTheme="majorEastAsia"/>
                <w:spacing w:val="15"/>
              </w:rPr>
              <w:t>, ha/</w:t>
            </w:r>
            <w:r w:rsidRPr="005A089E">
              <w:rPr>
                <w:rFonts w:eastAsiaTheme="majorEastAsia"/>
                <w:color w:val="76923C" w:themeColor="accent3" w:themeShade="BF"/>
                <w:spacing w:val="15"/>
              </w:rPr>
              <w:t>x</w:t>
            </w:r>
          </w:p>
        </w:tc>
        <w:tc>
          <w:tcPr>
            <w:tcW w:w="1050" w:type="dxa"/>
            <w:tcBorders>
              <w:bottom w:val="single" w:sz="4" w:space="0" w:color="auto"/>
            </w:tcBorders>
          </w:tcPr>
          <w:p w14:paraId="6A1EDEFF"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3D5DDC8A"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54E2764B" w14:textId="77777777" w:rsidR="007A55C7" w:rsidRPr="005A089E" w:rsidRDefault="007A55C7" w:rsidP="007A55C7">
            <w:pPr>
              <w:spacing w:before="120" w:line="240" w:lineRule="atLeast"/>
              <w:rPr>
                <w:rFonts w:eastAsiaTheme="majorEastAsia"/>
                <w:spacing w:val="15"/>
              </w:rPr>
            </w:pPr>
          </w:p>
        </w:tc>
      </w:tr>
      <w:tr w:rsidR="007A55C7" w:rsidRPr="005A089E" w14:paraId="26B37873" w14:textId="77777777" w:rsidTr="00151458">
        <w:tc>
          <w:tcPr>
            <w:tcW w:w="3736" w:type="dxa"/>
            <w:tcBorders>
              <w:bottom w:val="single" w:sz="4" w:space="0" w:color="auto"/>
            </w:tcBorders>
          </w:tcPr>
          <w:p w14:paraId="698E42FC" w14:textId="2A9DC4B3" w:rsidR="007A55C7" w:rsidRPr="005A089E" w:rsidRDefault="007A55C7" w:rsidP="00F93188">
            <w:pPr>
              <w:spacing w:before="120" w:line="240" w:lineRule="atLeast"/>
              <w:jc w:val="left"/>
              <w:rPr>
                <w:rFonts w:eastAsiaTheme="majorEastAsia"/>
                <w:spacing w:val="15"/>
              </w:rPr>
            </w:pPr>
            <w:r w:rsidRPr="005A089E">
              <w:rPr>
                <w:rFonts w:eastAsiaTheme="majorEastAsia"/>
                <w:spacing w:val="15"/>
              </w:rPr>
              <w:t>Gesamte naturnahe Fläche abseits des Standorts</w:t>
            </w:r>
            <w:r w:rsidR="00BA19D4">
              <w:rPr>
                <w:rStyle w:val="Funotenzeichen"/>
                <w:rFonts w:eastAsiaTheme="majorEastAsia"/>
                <w:spacing w:val="15"/>
              </w:rPr>
              <w:footnoteReference w:id="7"/>
            </w:r>
            <w:r w:rsidRPr="005A089E">
              <w:rPr>
                <w:rFonts w:eastAsiaTheme="majorEastAsia"/>
                <w:spacing w:val="15"/>
              </w:rPr>
              <w:t xml:space="preserve"> </w:t>
            </w:r>
            <w:r w:rsidRPr="005A089E">
              <w:rPr>
                <w:rFonts w:eastAsiaTheme="majorEastAsia"/>
                <w:color w:val="76923C" w:themeColor="accent3" w:themeShade="BF"/>
                <w:spacing w:val="15"/>
              </w:rPr>
              <w:t>pro Bezugsgröße</w:t>
            </w:r>
          </w:p>
        </w:tc>
        <w:tc>
          <w:tcPr>
            <w:tcW w:w="2190" w:type="dxa"/>
            <w:tcBorders>
              <w:bottom w:val="single" w:sz="4" w:space="0" w:color="auto"/>
            </w:tcBorders>
          </w:tcPr>
          <w:p w14:paraId="11ACBDC1"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m²/</w:t>
            </w:r>
            <w:r w:rsidRPr="005A089E">
              <w:rPr>
                <w:rFonts w:eastAsiaTheme="majorEastAsia"/>
                <w:color w:val="76923C" w:themeColor="accent3" w:themeShade="BF"/>
                <w:spacing w:val="15"/>
              </w:rPr>
              <w:t>x</w:t>
            </w:r>
            <w:r w:rsidRPr="005A089E">
              <w:rPr>
                <w:rFonts w:eastAsiaTheme="majorEastAsia"/>
                <w:spacing w:val="15"/>
              </w:rPr>
              <w:t>, ha/</w:t>
            </w:r>
            <w:r w:rsidRPr="005A089E">
              <w:rPr>
                <w:rFonts w:eastAsiaTheme="majorEastAsia"/>
                <w:color w:val="76923C" w:themeColor="accent3" w:themeShade="BF"/>
                <w:spacing w:val="15"/>
              </w:rPr>
              <w:t>x</w:t>
            </w:r>
          </w:p>
        </w:tc>
        <w:tc>
          <w:tcPr>
            <w:tcW w:w="1050" w:type="dxa"/>
            <w:tcBorders>
              <w:bottom w:val="single" w:sz="4" w:space="0" w:color="auto"/>
            </w:tcBorders>
          </w:tcPr>
          <w:p w14:paraId="2AF8406C" w14:textId="77777777" w:rsidR="007A55C7" w:rsidRPr="005A089E" w:rsidRDefault="007A55C7" w:rsidP="007A55C7">
            <w:pPr>
              <w:spacing w:before="120" w:line="240" w:lineRule="atLeast"/>
              <w:rPr>
                <w:rFonts w:eastAsiaTheme="majorEastAsia"/>
                <w:spacing w:val="15"/>
              </w:rPr>
            </w:pPr>
          </w:p>
        </w:tc>
        <w:tc>
          <w:tcPr>
            <w:tcW w:w="1049" w:type="dxa"/>
            <w:tcBorders>
              <w:bottom w:val="single" w:sz="4" w:space="0" w:color="auto"/>
            </w:tcBorders>
          </w:tcPr>
          <w:p w14:paraId="10CC48A1" w14:textId="77777777" w:rsidR="007A55C7" w:rsidRPr="005A089E" w:rsidRDefault="007A55C7" w:rsidP="007A55C7">
            <w:pPr>
              <w:spacing w:before="120" w:line="240" w:lineRule="atLeast"/>
              <w:rPr>
                <w:rFonts w:eastAsiaTheme="majorEastAsia"/>
                <w:spacing w:val="15"/>
              </w:rPr>
            </w:pPr>
          </w:p>
        </w:tc>
        <w:tc>
          <w:tcPr>
            <w:tcW w:w="1035" w:type="dxa"/>
            <w:tcBorders>
              <w:bottom w:val="single" w:sz="4" w:space="0" w:color="auto"/>
            </w:tcBorders>
          </w:tcPr>
          <w:p w14:paraId="080AF05B" w14:textId="77777777" w:rsidR="007A55C7" w:rsidRPr="005A089E" w:rsidRDefault="007A55C7" w:rsidP="007A55C7">
            <w:pPr>
              <w:spacing w:before="120" w:line="240" w:lineRule="atLeast"/>
              <w:rPr>
                <w:rFonts w:eastAsiaTheme="majorEastAsia"/>
                <w:spacing w:val="15"/>
              </w:rPr>
            </w:pPr>
          </w:p>
        </w:tc>
      </w:tr>
      <w:tr w:rsidR="007A55C7" w:rsidRPr="005A089E" w14:paraId="3BA9FE28" w14:textId="77777777" w:rsidTr="00151458">
        <w:tc>
          <w:tcPr>
            <w:tcW w:w="9060" w:type="dxa"/>
            <w:gridSpan w:val="5"/>
            <w:shd w:val="clear" w:color="auto" w:fill="D9D9D9" w:themeFill="background1" w:themeFillShade="D9"/>
          </w:tcPr>
          <w:p w14:paraId="549D8FFF" w14:textId="1F90D650" w:rsidR="007A55C7" w:rsidRPr="005A089E" w:rsidRDefault="007A55C7" w:rsidP="00683CA8">
            <w:pPr>
              <w:spacing w:before="120" w:line="240" w:lineRule="atLeast"/>
              <w:rPr>
                <w:rFonts w:eastAsiaTheme="majorEastAsia"/>
                <w:b/>
                <w:spacing w:val="15"/>
              </w:rPr>
            </w:pPr>
            <w:r w:rsidRPr="005A089E">
              <w:br w:type="page"/>
            </w:r>
            <w:r w:rsidRPr="005A089E">
              <w:rPr>
                <w:rFonts w:eastAsiaTheme="majorEastAsia"/>
                <w:b/>
                <w:spacing w:val="15"/>
              </w:rPr>
              <w:t>Emissionen</w:t>
            </w:r>
          </w:p>
        </w:tc>
      </w:tr>
      <w:tr w:rsidR="007A55C7" w:rsidRPr="005A089E" w14:paraId="05E13433" w14:textId="77777777" w:rsidTr="00151458">
        <w:tc>
          <w:tcPr>
            <w:tcW w:w="3736" w:type="dxa"/>
          </w:tcPr>
          <w:p w14:paraId="03881A2E" w14:textId="127A7B47" w:rsidR="007A55C7" w:rsidRPr="005A089E" w:rsidRDefault="007A55C7" w:rsidP="007A55C7">
            <w:pPr>
              <w:spacing w:before="120" w:line="240" w:lineRule="atLeast"/>
              <w:rPr>
                <w:rFonts w:eastAsiaTheme="majorEastAsia"/>
                <w:spacing w:val="15"/>
              </w:rPr>
            </w:pPr>
            <w:r w:rsidRPr="005A089E">
              <w:rPr>
                <w:rFonts w:eastAsiaTheme="majorEastAsia"/>
                <w:spacing w:val="15"/>
              </w:rPr>
              <w:t>Treibhausgasemissionen</w:t>
            </w:r>
            <w:r w:rsidR="00683CA8">
              <w:rPr>
                <w:rStyle w:val="Funotenzeichen"/>
                <w:rFonts w:eastAsiaTheme="majorEastAsia"/>
                <w:spacing w:val="15"/>
              </w:rPr>
              <w:footnoteReference w:id="8"/>
            </w:r>
            <w:r w:rsidRPr="005A089E">
              <w:rPr>
                <w:rFonts w:eastAsiaTheme="majorEastAsia"/>
                <w:spacing w:val="15"/>
              </w:rPr>
              <w:t xml:space="preserve"> </w:t>
            </w:r>
            <w:r w:rsidRPr="005A089E">
              <w:rPr>
                <w:rFonts w:eastAsiaTheme="majorEastAsia"/>
                <w:spacing w:val="15"/>
              </w:rPr>
              <w:br/>
            </w:r>
            <w:r w:rsidRPr="005A089E">
              <w:rPr>
                <w:rFonts w:eastAsiaTheme="majorEastAsia"/>
                <w:color w:val="76923C" w:themeColor="accent3" w:themeShade="BF"/>
                <w:spacing w:val="15"/>
              </w:rPr>
              <w:t>pro Bezugsgröße</w:t>
            </w:r>
          </w:p>
        </w:tc>
        <w:tc>
          <w:tcPr>
            <w:tcW w:w="2190" w:type="dxa"/>
          </w:tcPr>
          <w:p w14:paraId="1760FB6E" w14:textId="2A116DB3" w:rsidR="007A55C7" w:rsidRPr="005A089E" w:rsidRDefault="007A55C7" w:rsidP="007A55C7">
            <w:pPr>
              <w:spacing w:before="120" w:line="240" w:lineRule="atLeast"/>
              <w:rPr>
                <w:rFonts w:eastAsiaTheme="majorEastAsia"/>
                <w:spacing w:val="15"/>
              </w:rPr>
            </w:pPr>
            <w:r w:rsidRPr="005A089E">
              <w:rPr>
                <w:rFonts w:eastAsiaTheme="majorEastAsia"/>
                <w:spacing w:val="15"/>
              </w:rPr>
              <w:t>t</w:t>
            </w:r>
            <w:r w:rsidR="00E6398B">
              <w:rPr>
                <w:rFonts w:eastAsiaTheme="majorEastAsia"/>
                <w:spacing w:val="15"/>
              </w:rPr>
              <w:t xml:space="preserve"> </w:t>
            </w:r>
            <w:r w:rsidRPr="005A089E">
              <w:rPr>
                <w:rFonts w:eastAsiaTheme="majorEastAsia"/>
                <w:spacing w:val="15"/>
              </w:rPr>
              <w:t>CO</w:t>
            </w:r>
            <w:r w:rsidRPr="005A089E">
              <w:rPr>
                <w:rFonts w:eastAsiaTheme="majorEastAsia"/>
                <w:spacing w:val="15"/>
                <w:vertAlign w:val="subscript"/>
              </w:rPr>
              <w:t>2e</w:t>
            </w:r>
            <w:r w:rsidRPr="005A089E">
              <w:rPr>
                <w:rFonts w:eastAsiaTheme="majorEastAsia"/>
                <w:spacing w:val="15"/>
              </w:rPr>
              <w:t>/</w:t>
            </w:r>
            <w:r w:rsidRPr="005A089E">
              <w:rPr>
                <w:rFonts w:eastAsiaTheme="majorEastAsia"/>
                <w:color w:val="76923C" w:themeColor="accent3" w:themeShade="BF"/>
                <w:spacing w:val="15"/>
              </w:rPr>
              <w:t>x</w:t>
            </w:r>
          </w:p>
        </w:tc>
        <w:tc>
          <w:tcPr>
            <w:tcW w:w="1050" w:type="dxa"/>
          </w:tcPr>
          <w:p w14:paraId="7E9A5E95" w14:textId="77777777" w:rsidR="007A55C7" w:rsidRPr="005A089E" w:rsidRDefault="007A55C7" w:rsidP="007A55C7">
            <w:pPr>
              <w:spacing w:before="120" w:line="240" w:lineRule="atLeast"/>
              <w:rPr>
                <w:rFonts w:eastAsiaTheme="majorEastAsia"/>
                <w:spacing w:val="15"/>
              </w:rPr>
            </w:pPr>
          </w:p>
        </w:tc>
        <w:tc>
          <w:tcPr>
            <w:tcW w:w="1049" w:type="dxa"/>
          </w:tcPr>
          <w:p w14:paraId="032B801B" w14:textId="77777777" w:rsidR="007A55C7" w:rsidRPr="005A089E" w:rsidRDefault="007A55C7" w:rsidP="007A55C7">
            <w:pPr>
              <w:spacing w:before="120" w:line="240" w:lineRule="atLeast"/>
              <w:rPr>
                <w:rFonts w:eastAsiaTheme="majorEastAsia"/>
                <w:spacing w:val="15"/>
              </w:rPr>
            </w:pPr>
          </w:p>
        </w:tc>
        <w:tc>
          <w:tcPr>
            <w:tcW w:w="1035" w:type="dxa"/>
          </w:tcPr>
          <w:p w14:paraId="36DE3698" w14:textId="77777777" w:rsidR="007A55C7" w:rsidRPr="005A089E" w:rsidRDefault="007A55C7" w:rsidP="007A55C7">
            <w:pPr>
              <w:spacing w:before="120" w:line="240" w:lineRule="atLeast"/>
              <w:rPr>
                <w:rFonts w:eastAsiaTheme="majorEastAsia"/>
                <w:spacing w:val="15"/>
              </w:rPr>
            </w:pPr>
          </w:p>
        </w:tc>
      </w:tr>
      <w:tr w:rsidR="007A55C7" w:rsidRPr="005A089E" w14:paraId="42361F14" w14:textId="77777777" w:rsidTr="00151458">
        <w:tc>
          <w:tcPr>
            <w:tcW w:w="3736" w:type="dxa"/>
          </w:tcPr>
          <w:p w14:paraId="62E1DB65"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 xml:space="preserve">Gesamtemissionen in die Luft </w:t>
            </w:r>
            <w:r w:rsidRPr="005A089E">
              <w:rPr>
                <w:rFonts w:eastAsiaTheme="majorEastAsia"/>
                <w:color w:val="76923C" w:themeColor="accent3" w:themeShade="BF"/>
                <w:spacing w:val="15"/>
              </w:rPr>
              <w:t>pro Bezugsgröße</w:t>
            </w:r>
          </w:p>
        </w:tc>
        <w:tc>
          <w:tcPr>
            <w:tcW w:w="2190" w:type="dxa"/>
          </w:tcPr>
          <w:p w14:paraId="0DAAAB14"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kg/</w:t>
            </w:r>
            <w:r w:rsidRPr="005A089E">
              <w:rPr>
                <w:rFonts w:eastAsiaTheme="majorEastAsia"/>
                <w:color w:val="76923C" w:themeColor="accent3" w:themeShade="BF"/>
                <w:spacing w:val="15"/>
              </w:rPr>
              <w:t>x</w:t>
            </w:r>
            <w:r w:rsidRPr="005A089E">
              <w:rPr>
                <w:rFonts w:eastAsiaTheme="majorEastAsia"/>
                <w:spacing w:val="15"/>
              </w:rPr>
              <w:t>, t/</w:t>
            </w:r>
            <w:r w:rsidRPr="005A089E">
              <w:rPr>
                <w:rFonts w:eastAsiaTheme="majorEastAsia"/>
                <w:color w:val="76923C" w:themeColor="accent3" w:themeShade="BF"/>
                <w:spacing w:val="15"/>
              </w:rPr>
              <w:t>x</w:t>
            </w:r>
          </w:p>
        </w:tc>
        <w:tc>
          <w:tcPr>
            <w:tcW w:w="1050" w:type="dxa"/>
          </w:tcPr>
          <w:p w14:paraId="6771DBA1" w14:textId="77777777" w:rsidR="007A55C7" w:rsidRPr="005A089E" w:rsidRDefault="007A55C7" w:rsidP="007A55C7">
            <w:pPr>
              <w:spacing w:before="120" w:line="240" w:lineRule="atLeast"/>
              <w:rPr>
                <w:rFonts w:eastAsiaTheme="majorEastAsia"/>
                <w:spacing w:val="15"/>
              </w:rPr>
            </w:pPr>
          </w:p>
        </w:tc>
        <w:tc>
          <w:tcPr>
            <w:tcW w:w="1049" w:type="dxa"/>
          </w:tcPr>
          <w:p w14:paraId="1603A6A1" w14:textId="77777777" w:rsidR="007A55C7" w:rsidRPr="005A089E" w:rsidRDefault="007A55C7" w:rsidP="007A55C7">
            <w:pPr>
              <w:spacing w:before="120" w:line="240" w:lineRule="atLeast"/>
              <w:rPr>
                <w:rFonts w:eastAsiaTheme="majorEastAsia"/>
                <w:spacing w:val="15"/>
              </w:rPr>
            </w:pPr>
          </w:p>
        </w:tc>
        <w:tc>
          <w:tcPr>
            <w:tcW w:w="1035" w:type="dxa"/>
          </w:tcPr>
          <w:p w14:paraId="251C1A9F" w14:textId="77777777" w:rsidR="007A55C7" w:rsidRPr="005A089E" w:rsidRDefault="007A55C7" w:rsidP="007A55C7">
            <w:pPr>
              <w:spacing w:before="120" w:line="240" w:lineRule="atLeast"/>
              <w:rPr>
                <w:rFonts w:eastAsiaTheme="majorEastAsia"/>
                <w:spacing w:val="15"/>
              </w:rPr>
            </w:pPr>
          </w:p>
        </w:tc>
      </w:tr>
      <w:tr w:rsidR="007A55C7" w:rsidRPr="005A089E" w14:paraId="6239FD47" w14:textId="77777777" w:rsidTr="00151458">
        <w:tc>
          <w:tcPr>
            <w:tcW w:w="3736" w:type="dxa"/>
          </w:tcPr>
          <w:p w14:paraId="31530986"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SO</w:t>
            </w:r>
            <w:r w:rsidRPr="005A089E">
              <w:rPr>
                <w:rFonts w:eastAsiaTheme="majorEastAsia"/>
                <w:spacing w:val="15"/>
                <w:vertAlign w:val="subscript"/>
              </w:rPr>
              <w:t>2</w:t>
            </w:r>
            <w:r w:rsidRPr="005A089E">
              <w:rPr>
                <w:rFonts w:eastAsiaTheme="majorEastAsia"/>
                <w:spacing w:val="15"/>
              </w:rPr>
              <w:t xml:space="preserve"> </w:t>
            </w:r>
            <w:r w:rsidRPr="005A089E">
              <w:rPr>
                <w:rFonts w:eastAsiaTheme="majorEastAsia"/>
                <w:color w:val="76923C" w:themeColor="accent3" w:themeShade="BF"/>
                <w:spacing w:val="15"/>
              </w:rPr>
              <w:t>pro Bezugsgröße</w:t>
            </w:r>
          </w:p>
        </w:tc>
        <w:tc>
          <w:tcPr>
            <w:tcW w:w="2190" w:type="dxa"/>
          </w:tcPr>
          <w:p w14:paraId="59A1298D"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kg/</w:t>
            </w:r>
            <w:r w:rsidRPr="005A089E">
              <w:rPr>
                <w:rFonts w:eastAsiaTheme="majorEastAsia"/>
                <w:color w:val="76923C" w:themeColor="accent3" w:themeShade="BF"/>
                <w:spacing w:val="15"/>
              </w:rPr>
              <w:t>x</w:t>
            </w:r>
            <w:r w:rsidRPr="005A089E">
              <w:rPr>
                <w:rFonts w:eastAsiaTheme="majorEastAsia"/>
                <w:spacing w:val="15"/>
              </w:rPr>
              <w:t>, t/</w:t>
            </w:r>
            <w:r w:rsidRPr="005A089E">
              <w:rPr>
                <w:rFonts w:eastAsiaTheme="majorEastAsia"/>
                <w:color w:val="76923C" w:themeColor="accent3" w:themeShade="BF"/>
                <w:spacing w:val="15"/>
              </w:rPr>
              <w:t>x</w:t>
            </w:r>
          </w:p>
        </w:tc>
        <w:tc>
          <w:tcPr>
            <w:tcW w:w="1050" w:type="dxa"/>
          </w:tcPr>
          <w:p w14:paraId="16C3F831" w14:textId="77777777" w:rsidR="007A55C7" w:rsidRPr="005A089E" w:rsidRDefault="007A55C7" w:rsidP="007A55C7">
            <w:pPr>
              <w:spacing w:before="120" w:line="240" w:lineRule="atLeast"/>
              <w:rPr>
                <w:rFonts w:eastAsiaTheme="majorEastAsia"/>
                <w:spacing w:val="15"/>
              </w:rPr>
            </w:pPr>
          </w:p>
        </w:tc>
        <w:tc>
          <w:tcPr>
            <w:tcW w:w="1049" w:type="dxa"/>
          </w:tcPr>
          <w:p w14:paraId="77152DD7" w14:textId="77777777" w:rsidR="007A55C7" w:rsidRPr="005A089E" w:rsidRDefault="007A55C7" w:rsidP="007A55C7">
            <w:pPr>
              <w:spacing w:before="120" w:line="240" w:lineRule="atLeast"/>
              <w:rPr>
                <w:rFonts w:eastAsiaTheme="majorEastAsia"/>
                <w:spacing w:val="15"/>
              </w:rPr>
            </w:pPr>
          </w:p>
        </w:tc>
        <w:tc>
          <w:tcPr>
            <w:tcW w:w="1035" w:type="dxa"/>
          </w:tcPr>
          <w:p w14:paraId="028C7A3C" w14:textId="77777777" w:rsidR="007A55C7" w:rsidRPr="005A089E" w:rsidRDefault="007A55C7" w:rsidP="007A55C7">
            <w:pPr>
              <w:spacing w:before="120" w:line="240" w:lineRule="atLeast"/>
              <w:rPr>
                <w:rFonts w:eastAsiaTheme="majorEastAsia"/>
                <w:spacing w:val="15"/>
              </w:rPr>
            </w:pPr>
          </w:p>
        </w:tc>
      </w:tr>
      <w:tr w:rsidR="007A55C7" w:rsidRPr="005A089E" w14:paraId="5DEA7414" w14:textId="77777777" w:rsidTr="00151458">
        <w:tc>
          <w:tcPr>
            <w:tcW w:w="3736" w:type="dxa"/>
          </w:tcPr>
          <w:p w14:paraId="65B67073" w14:textId="77777777" w:rsidR="007A55C7" w:rsidRPr="005A089E" w:rsidRDefault="007A55C7" w:rsidP="007A55C7">
            <w:pPr>
              <w:spacing w:before="120" w:line="240" w:lineRule="atLeast"/>
              <w:rPr>
                <w:rFonts w:eastAsiaTheme="majorEastAsia"/>
                <w:spacing w:val="15"/>
              </w:rPr>
            </w:pPr>
            <w:proofErr w:type="spellStart"/>
            <w:r w:rsidRPr="005A089E">
              <w:rPr>
                <w:rFonts w:eastAsiaTheme="majorEastAsia"/>
                <w:spacing w:val="15"/>
              </w:rPr>
              <w:t>NO</w:t>
            </w:r>
            <w:r w:rsidRPr="005A089E">
              <w:rPr>
                <w:rFonts w:eastAsiaTheme="majorEastAsia"/>
                <w:spacing w:val="15"/>
                <w:vertAlign w:val="subscript"/>
              </w:rPr>
              <w:t>x</w:t>
            </w:r>
            <w:proofErr w:type="spellEnd"/>
            <w:r w:rsidRPr="005A089E">
              <w:rPr>
                <w:rFonts w:eastAsiaTheme="majorEastAsia"/>
                <w:spacing w:val="15"/>
              </w:rPr>
              <w:t xml:space="preserve"> </w:t>
            </w:r>
            <w:r w:rsidRPr="005A089E">
              <w:rPr>
                <w:rFonts w:eastAsiaTheme="majorEastAsia"/>
                <w:color w:val="76923C" w:themeColor="accent3" w:themeShade="BF"/>
                <w:spacing w:val="15"/>
              </w:rPr>
              <w:t>pro Bezugsgröße</w:t>
            </w:r>
          </w:p>
        </w:tc>
        <w:tc>
          <w:tcPr>
            <w:tcW w:w="2190" w:type="dxa"/>
          </w:tcPr>
          <w:p w14:paraId="2304CC96"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kg/</w:t>
            </w:r>
            <w:r w:rsidRPr="005A089E">
              <w:rPr>
                <w:rFonts w:eastAsiaTheme="majorEastAsia"/>
                <w:color w:val="76923C" w:themeColor="accent3" w:themeShade="BF"/>
                <w:spacing w:val="15"/>
              </w:rPr>
              <w:t>x</w:t>
            </w:r>
            <w:r w:rsidRPr="005A089E">
              <w:rPr>
                <w:rFonts w:eastAsiaTheme="majorEastAsia"/>
                <w:spacing w:val="15"/>
              </w:rPr>
              <w:t>, t/</w:t>
            </w:r>
            <w:r w:rsidRPr="005A089E">
              <w:rPr>
                <w:rFonts w:eastAsiaTheme="majorEastAsia"/>
                <w:color w:val="76923C" w:themeColor="accent3" w:themeShade="BF"/>
                <w:spacing w:val="15"/>
              </w:rPr>
              <w:t>x</w:t>
            </w:r>
          </w:p>
        </w:tc>
        <w:tc>
          <w:tcPr>
            <w:tcW w:w="1050" w:type="dxa"/>
          </w:tcPr>
          <w:p w14:paraId="0A29640C" w14:textId="77777777" w:rsidR="007A55C7" w:rsidRPr="005A089E" w:rsidRDefault="007A55C7" w:rsidP="007A55C7">
            <w:pPr>
              <w:spacing w:before="120" w:line="240" w:lineRule="atLeast"/>
              <w:rPr>
                <w:rFonts w:eastAsiaTheme="majorEastAsia"/>
                <w:spacing w:val="15"/>
              </w:rPr>
            </w:pPr>
          </w:p>
        </w:tc>
        <w:tc>
          <w:tcPr>
            <w:tcW w:w="1049" w:type="dxa"/>
          </w:tcPr>
          <w:p w14:paraId="70EFD3C2" w14:textId="77777777" w:rsidR="007A55C7" w:rsidRPr="005A089E" w:rsidRDefault="007A55C7" w:rsidP="007A55C7">
            <w:pPr>
              <w:spacing w:before="120" w:line="240" w:lineRule="atLeast"/>
              <w:rPr>
                <w:rFonts w:eastAsiaTheme="majorEastAsia"/>
                <w:spacing w:val="15"/>
              </w:rPr>
            </w:pPr>
          </w:p>
        </w:tc>
        <w:tc>
          <w:tcPr>
            <w:tcW w:w="1035" w:type="dxa"/>
          </w:tcPr>
          <w:p w14:paraId="3B9BAA8B" w14:textId="77777777" w:rsidR="007A55C7" w:rsidRPr="005A089E" w:rsidRDefault="007A55C7" w:rsidP="007A55C7">
            <w:pPr>
              <w:spacing w:before="120" w:line="240" w:lineRule="atLeast"/>
              <w:rPr>
                <w:rFonts w:eastAsiaTheme="majorEastAsia"/>
                <w:spacing w:val="15"/>
              </w:rPr>
            </w:pPr>
          </w:p>
        </w:tc>
      </w:tr>
      <w:tr w:rsidR="007A55C7" w:rsidRPr="005A089E" w14:paraId="41B9685E" w14:textId="77777777" w:rsidTr="00151458">
        <w:tc>
          <w:tcPr>
            <w:tcW w:w="3736" w:type="dxa"/>
          </w:tcPr>
          <w:p w14:paraId="06741E74"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 xml:space="preserve">PM </w:t>
            </w:r>
            <w:r w:rsidRPr="005A089E">
              <w:rPr>
                <w:rFonts w:eastAsiaTheme="majorEastAsia"/>
                <w:color w:val="76923C" w:themeColor="accent3" w:themeShade="BF"/>
                <w:spacing w:val="15"/>
              </w:rPr>
              <w:t>pro Bezugsgröße</w:t>
            </w:r>
          </w:p>
        </w:tc>
        <w:tc>
          <w:tcPr>
            <w:tcW w:w="2190" w:type="dxa"/>
          </w:tcPr>
          <w:p w14:paraId="2FC0ECEF" w14:textId="77777777" w:rsidR="007A55C7" w:rsidRPr="005A089E" w:rsidRDefault="007A55C7" w:rsidP="007A55C7">
            <w:pPr>
              <w:spacing w:before="120" w:line="240" w:lineRule="atLeast"/>
              <w:rPr>
                <w:rFonts w:eastAsiaTheme="majorEastAsia"/>
                <w:spacing w:val="15"/>
              </w:rPr>
            </w:pPr>
            <w:r w:rsidRPr="005A089E">
              <w:rPr>
                <w:rFonts w:eastAsiaTheme="majorEastAsia"/>
                <w:spacing w:val="15"/>
              </w:rPr>
              <w:t>kg/</w:t>
            </w:r>
            <w:r w:rsidRPr="005A089E">
              <w:rPr>
                <w:rFonts w:eastAsiaTheme="majorEastAsia"/>
                <w:color w:val="76923C" w:themeColor="accent3" w:themeShade="BF"/>
                <w:spacing w:val="15"/>
              </w:rPr>
              <w:t>x</w:t>
            </w:r>
            <w:r w:rsidRPr="005A089E">
              <w:rPr>
                <w:rFonts w:eastAsiaTheme="majorEastAsia"/>
                <w:spacing w:val="15"/>
              </w:rPr>
              <w:t>, t/</w:t>
            </w:r>
            <w:r w:rsidRPr="005A089E">
              <w:rPr>
                <w:rFonts w:eastAsiaTheme="majorEastAsia"/>
                <w:color w:val="76923C" w:themeColor="accent3" w:themeShade="BF"/>
                <w:spacing w:val="15"/>
              </w:rPr>
              <w:t>x</w:t>
            </w:r>
          </w:p>
        </w:tc>
        <w:tc>
          <w:tcPr>
            <w:tcW w:w="1050" w:type="dxa"/>
          </w:tcPr>
          <w:p w14:paraId="174E476C" w14:textId="77777777" w:rsidR="007A55C7" w:rsidRPr="005A089E" w:rsidRDefault="007A55C7" w:rsidP="007A55C7">
            <w:pPr>
              <w:spacing w:before="120" w:line="240" w:lineRule="atLeast"/>
              <w:rPr>
                <w:rFonts w:eastAsiaTheme="majorEastAsia"/>
                <w:spacing w:val="15"/>
              </w:rPr>
            </w:pPr>
          </w:p>
        </w:tc>
        <w:tc>
          <w:tcPr>
            <w:tcW w:w="1049" w:type="dxa"/>
          </w:tcPr>
          <w:p w14:paraId="3116AF5C" w14:textId="77777777" w:rsidR="007A55C7" w:rsidRPr="005A089E" w:rsidRDefault="007A55C7" w:rsidP="007A55C7">
            <w:pPr>
              <w:spacing w:before="120" w:line="240" w:lineRule="atLeast"/>
              <w:rPr>
                <w:rFonts w:eastAsiaTheme="majorEastAsia"/>
                <w:spacing w:val="15"/>
              </w:rPr>
            </w:pPr>
          </w:p>
        </w:tc>
        <w:tc>
          <w:tcPr>
            <w:tcW w:w="1035" w:type="dxa"/>
          </w:tcPr>
          <w:p w14:paraId="4E522DF1" w14:textId="77777777" w:rsidR="007A55C7" w:rsidRPr="005A089E" w:rsidRDefault="007A55C7" w:rsidP="007A55C7">
            <w:pPr>
              <w:spacing w:before="120" w:line="240" w:lineRule="atLeast"/>
              <w:rPr>
                <w:rFonts w:eastAsiaTheme="majorEastAsia"/>
                <w:spacing w:val="15"/>
              </w:rPr>
            </w:pPr>
          </w:p>
        </w:tc>
      </w:tr>
    </w:tbl>
    <w:p w14:paraId="00E5B49F" w14:textId="77777777" w:rsidR="00D901FF" w:rsidRPr="005A089E" w:rsidRDefault="00F07DA1" w:rsidP="007A55C7">
      <w:pPr>
        <w:pStyle w:val="berschrift2"/>
        <w:spacing w:before="360" w:after="360" w:line="240" w:lineRule="atLeast"/>
        <w:rPr>
          <w:rFonts w:cs="Arial"/>
          <w:sz w:val="22"/>
        </w:rPr>
      </w:pPr>
      <w:bookmarkStart w:id="40" w:name="_Toc50981954"/>
      <w:r w:rsidRPr="005A089E">
        <w:rPr>
          <w:rFonts w:cs="Arial"/>
          <w:sz w:val="22"/>
        </w:rPr>
        <w:t>Spezifische Indikatoren</w:t>
      </w:r>
      <w:bookmarkEnd w:id="40"/>
    </w:p>
    <w:p w14:paraId="074EDC68" w14:textId="77777777" w:rsidR="00D901FF" w:rsidRPr="004E6437" w:rsidRDefault="00D901FF" w:rsidP="00717869">
      <w:pPr>
        <w:pBdr>
          <w:top w:val="single" w:sz="4" w:space="1" w:color="auto"/>
          <w:left w:val="single" w:sz="4" w:space="4" w:color="auto"/>
          <w:bottom w:val="single" w:sz="4" w:space="1" w:color="auto"/>
          <w:right w:val="single" w:sz="4" w:space="4" w:color="auto"/>
        </w:pBdr>
        <w:shd w:val="clear" w:color="auto" w:fill="EAF1DD" w:themeFill="accent3" w:themeFillTint="33"/>
        <w:spacing w:before="120" w:line="240" w:lineRule="atLeast"/>
        <w:rPr>
          <w:b/>
        </w:rPr>
      </w:pPr>
      <w:r w:rsidRPr="004E6437">
        <w:rPr>
          <w:b/>
        </w:rPr>
        <w:t>Anforderung:</w:t>
      </w:r>
    </w:p>
    <w:p w14:paraId="3F846DEB" w14:textId="5CA7EE5A" w:rsidR="004024DC" w:rsidRPr="004E6437" w:rsidRDefault="00EA6FC9" w:rsidP="00717869">
      <w:pPr>
        <w:pBdr>
          <w:top w:val="single" w:sz="4" w:space="1" w:color="auto"/>
          <w:left w:val="single" w:sz="4" w:space="4" w:color="auto"/>
          <w:bottom w:val="single" w:sz="4" w:space="1" w:color="auto"/>
          <w:right w:val="single" w:sz="4" w:space="4" w:color="auto"/>
        </w:pBdr>
        <w:shd w:val="clear" w:color="auto" w:fill="EAF1DD" w:themeFill="accent3" w:themeFillTint="33"/>
        <w:spacing w:before="120" w:line="240" w:lineRule="atLeast"/>
      </w:pPr>
      <w:r w:rsidRPr="004E6437">
        <w:t xml:space="preserve">Bedeutende Umweltaspekte (direkt und indirekt), die sich auf die Kerntätigkeit der Organisation beziehen und welche nicht bereits durch die Kernindikatoren beschrieben sind, müssen über selbst gewählte Indikatoren berichtet werden. </w:t>
      </w:r>
      <w:r w:rsidR="007A59C1" w:rsidRPr="004E6437">
        <w:t xml:space="preserve">Auch hier </w:t>
      </w:r>
      <w:r w:rsidRPr="004E6437">
        <w:t>müssen</w:t>
      </w:r>
      <w:r w:rsidR="007A59C1" w:rsidRPr="004E6437">
        <w:t xml:space="preserve"> mindestens 3 Jahre </w:t>
      </w:r>
      <w:r w:rsidRPr="004E6437">
        <w:t xml:space="preserve">dargestellt werden. Sollten </w:t>
      </w:r>
      <w:r w:rsidR="004062F0" w:rsidRPr="004E6437">
        <w:t xml:space="preserve">keine quantitativen Daten zur Verfügung stehen, </w:t>
      </w:r>
      <w:r w:rsidRPr="004E6437">
        <w:t>muss</w:t>
      </w:r>
      <w:r w:rsidR="004062F0" w:rsidRPr="004E6437">
        <w:t xml:space="preserve"> anhand qualitativer Daten berichtet</w:t>
      </w:r>
      <w:r w:rsidR="000521FF" w:rsidRPr="004E6437">
        <w:t xml:space="preserve"> </w:t>
      </w:r>
      <w:r w:rsidRPr="004E6437">
        <w:t xml:space="preserve">werden </w:t>
      </w:r>
      <w:r w:rsidR="000521FF" w:rsidRPr="004E6437">
        <w:t xml:space="preserve">(z.B. </w:t>
      </w:r>
      <w:r w:rsidR="00622D77" w:rsidRPr="004E6437">
        <w:t xml:space="preserve">durch eine Beschreibung </w:t>
      </w:r>
      <w:r w:rsidR="000521FF" w:rsidRPr="004E6437">
        <w:t>in Kapitel 5.2.2-5.2.8)</w:t>
      </w:r>
      <w:r w:rsidR="004062F0" w:rsidRPr="004E6437">
        <w:t>.</w:t>
      </w:r>
    </w:p>
    <w:p w14:paraId="5679AFE7" w14:textId="77777777" w:rsidR="00622D77" w:rsidRPr="004E6437" w:rsidRDefault="00622D77" w:rsidP="00717869">
      <w:pPr>
        <w:pBdr>
          <w:top w:val="single" w:sz="4" w:space="1" w:color="auto"/>
          <w:left w:val="single" w:sz="4" w:space="4" w:color="auto"/>
          <w:bottom w:val="single" w:sz="4" w:space="1" w:color="auto"/>
          <w:right w:val="single" w:sz="4" w:space="4" w:color="auto"/>
        </w:pBdr>
        <w:shd w:val="clear" w:color="auto" w:fill="EAF1DD" w:themeFill="accent3" w:themeFillTint="33"/>
        <w:spacing w:before="120" w:line="240" w:lineRule="atLeast"/>
      </w:pPr>
      <w:r w:rsidRPr="004E6437">
        <w:t xml:space="preserve">Soweit verfügbar sollten hier branchenspezifische Referenzdokumente herangezogen werden, um Vorschläge für branchenübliche Indikatoren zu erhalten. </w:t>
      </w:r>
    </w:p>
    <w:p w14:paraId="155E2177" w14:textId="77777777" w:rsidR="004024DC" w:rsidRPr="005A089E" w:rsidRDefault="004024DC" w:rsidP="007A55C7">
      <w:pPr>
        <w:spacing w:before="120" w:line="240" w:lineRule="atLeast"/>
      </w:pPr>
    </w:p>
    <w:tbl>
      <w:tblPr>
        <w:tblStyle w:val="Tabellenraster"/>
        <w:tblW w:w="0" w:type="auto"/>
        <w:tblLook w:val="04A0" w:firstRow="1" w:lastRow="0" w:firstColumn="1" w:lastColumn="0" w:noHBand="0" w:noVBand="1"/>
      </w:tblPr>
      <w:tblGrid>
        <w:gridCol w:w="3747"/>
        <w:gridCol w:w="2169"/>
        <w:gridCol w:w="1053"/>
        <w:gridCol w:w="1053"/>
        <w:gridCol w:w="1038"/>
      </w:tblGrid>
      <w:tr w:rsidR="00CA487D" w:rsidRPr="005A089E" w14:paraId="071923FF" w14:textId="77777777" w:rsidTr="00AD2507">
        <w:trPr>
          <w:tblHeader/>
        </w:trPr>
        <w:tc>
          <w:tcPr>
            <w:tcW w:w="3747" w:type="dxa"/>
            <w:tcBorders>
              <w:bottom w:val="single" w:sz="4" w:space="0" w:color="auto"/>
            </w:tcBorders>
            <w:shd w:val="clear" w:color="auto" w:fill="BFBFBF" w:themeFill="background1" w:themeFillShade="BF"/>
          </w:tcPr>
          <w:p w14:paraId="57367EF6" w14:textId="77777777" w:rsidR="00CA487D" w:rsidRPr="005A089E" w:rsidRDefault="00CA487D" w:rsidP="007A55C7">
            <w:pPr>
              <w:spacing w:before="120" w:line="240" w:lineRule="atLeast"/>
              <w:rPr>
                <w:rFonts w:eastAsiaTheme="majorEastAsia"/>
                <w:b/>
                <w:spacing w:val="15"/>
              </w:rPr>
            </w:pPr>
            <w:r w:rsidRPr="005A089E">
              <w:rPr>
                <w:rFonts w:eastAsiaTheme="majorEastAsia"/>
                <w:b/>
                <w:spacing w:val="15"/>
              </w:rPr>
              <w:t xml:space="preserve">Spezifische Indikatoren </w:t>
            </w:r>
          </w:p>
        </w:tc>
        <w:tc>
          <w:tcPr>
            <w:tcW w:w="2169" w:type="dxa"/>
            <w:tcBorders>
              <w:bottom w:val="single" w:sz="4" w:space="0" w:color="auto"/>
            </w:tcBorders>
            <w:shd w:val="clear" w:color="auto" w:fill="BFBFBF" w:themeFill="background1" w:themeFillShade="BF"/>
          </w:tcPr>
          <w:p w14:paraId="60B18E10" w14:textId="77777777" w:rsidR="00CA487D" w:rsidRPr="005A089E" w:rsidRDefault="00CA487D" w:rsidP="007A55C7">
            <w:pPr>
              <w:spacing w:before="120" w:line="240" w:lineRule="atLeast"/>
              <w:rPr>
                <w:rFonts w:eastAsiaTheme="majorEastAsia"/>
                <w:b/>
                <w:spacing w:val="15"/>
              </w:rPr>
            </w:pPr>
            <w:r w:rsidRPr="005A089E">
              <w:rPr>
                <w:rFonts w:eastAsiaTheme="majorEastAsia"/>
                <w:b/>
                <w:spacing w:val="15"/>
              </w:rPr>
              <w:t>Einheit</w:t>
            </w:r>
          </w:p>
        </w:tc>
        <w:tc>
          <w:tcPr>
            <w:tcW w:w="1053" w:type="dxa"/>
            <w:tcBorders>
              <w:bottom w:val="single" w:sz="4" w:space="0" w:color="auto"/>
            </w:tcBorders>
            <w:shd w:val="clear" w:color="auto" w:fill="BFBFBF" w:themeFill="background1" w:themeFillShade="BF"/>
          </w:tcPr>
          <w:p w14:paraId="16A3EED5" w14:textId="44DBCB37" w:rsidR="00CA487D" w:rsidRPr="005A089E" w:rsidRDefault="00CA487D" w:rsidP="007A55C7">
            <w:pPr>
              <w:spacing w:before="120" w:line="240" w:lineRule="atLeast"/>
              <w:jc w:val="center"/>
              <w:rPr>
                <w:rFonts w:eastAsiaTheme="majorEastAsia"/>
                <w:b/>
                <w:spacing w:val="15"/>
              </w:rPr>
            </w:pPr>
            <w:r w:rsidRPr="005A089E">
              <w:rPr>
                <w:rFonts w:eastAsiaTheme="majorEastAsia"/>
                <w:b/>
                <w:spacing w:val="15"/>
              </w:rPr>
              <w:t>201</w:t>
            </w:r>
            <w:r>
              <w:rPr>
                <w:rFonts w:eastAsiaTheme="majorEastAsia"/>
                <w:b/>
                <w:spacing w:val="15"/>
              </w:rPr>
              <w:t>7</w:t>
            </w:r>
          </w:p>
        </w:tc>
        <w:tc>
          <w:tcPr>
            <w:tcW w:w="1053" w:type="dxa"/>
            <w:tcBorders>
              <w:bottom w:val="single" w:sz="4" w:space="0" w:color="auto"/>
            </w:tcBorders>
            <w:shd w:val="clear" w:color="auto" w:fill="BFBFBF" w:themeFill="background1" w:themeFillShade="BF"/>
          </w:tcPr>
          <w:p w14:paraId="2A0E0DE3" w14:textId="5B5842FD" w:rsidR="00CA487D" w:rsidRPr="005A089E" w:rsidRDefault="00CA487D" w:rsidP="007A55C7">
            <w:pPr>
              <w:spacing w:before="120" w:line="240" w:lineRule="atLeast"/>
              <w:jc w:val="center"/>
              <w:rPr>
                <w:rFonts w:eastAsiaTheme="majorEastAsia"/>
                <w:b/>
                <w:spacing w:val="15"/>
              </w:rPr>
            </w:pPr>
            <w:r w:rsidRPr="005A089E">
              <w:rPr>
                <w:rFonts w:eastAsiaTheme="majorEastAsia"/>
                <w:b/>
                <w:spacing w:val="15"/>
              </w:rPr>
              <w:t>201</w:t>
            </w:r>
            <w:r>
              <w:rPr>
                <w:rFonts w:eastAsiaTheme="majorEastAsia"/>
                <w:b/>
                <w:spacing w:val="15"/>
              </w:rPr>
              <w:t>8</w:t>
            </w:r>
          </w:p>
        </w:tc>
        <w:tc>
          <w:tcPr>
            <w:tcW w:w="1038" w:type="dxa"/>
            <w:tcBorders>
              <w:bottom w:val="single" w:sz="4" w:space="0" w:color="auto"/>
            </w:tcBorders>
            <w:shd w:val="clear" w:color="auto" w:fill="BFBFBF" w:themeFill="background1" w:themeFillShade="BF"/>
          </w:tcPr>
          <w:p w14:paraId="78379341" w14:textId="27190353" w:rsidR="00CA487D" w:rsidRPr="005A089E" w:rsidRDefault="00CA487D" w:rsidP="007A55C7">
            <w:pPr>
              <w:spacing w:before="120" w:line="240" w:lineRule="atLeast"/>
              <w:jc w:val="center"/>
              <w:rPr>
                <w:rFonts w:eastAsiaTheme="majorEastAsia"/>
                <w:b/>
                <w:spacing w:val="15"/>
              </w:rPr>
            </w:pPr>
            <w:r w:rsidRPr="005A089E">
              <w:rPr>
                <w:rFonts w:eastAsiaTheme="majorEastAsia"/>
                <w:b/>
                <w:spacing w:val="15"/>
              </w:rPr>
              <w:t>201</w:t>
            </w:r>
            <w:r>
              <w:rPr>
                <w:rFonts w:eastAsiaTheme="majorEastAsia"/>
                <w:b/>
                <w:spacing w:val="15"/>
              </w:rPr>
              <w:t>9</w:t>
            </w:r>
          </w:p>
        </w:tc>
      </w:tr>
      <w:tr w:rsidR="00CD5A8C" w:rsidRPr="005A089E" w14:paraId="48A9352D" w14:textId="77777777" w:rsidTr="000404DB">
        <w:tc>
          <w:tcPr>
            <w:tcW w:w="9060" w:type="dxa"/>
            <w:gridSpan w:val="5"/>
            <w:shd w:val="clear" w:color="auto" w:fill="D9D9D9" w:themeFill="background1" w:themeFillShade="D9"/>
          </w:tcPr>
          <w:p w14:paraId="6A869905" w14:textId="77777777" w:rsidR="00CD5A8C" w:rsidRPr="005A089E" w:rsidRDefault="00CD5A8C" w:rsidP="007A55C7">
            <w:pPr>
              <w:spacing w:before="120" w:line="240" w:lineRule="atLeast"/>
              <w:jc w:val="left"/>
              <w:rPr>
                <w:rFonts w:eastAsiaTheme="majorEastAsia"/>
                <w:b/>
                <w:spacing w:val="15"/>
              </w:rPr>
            </w:pPr>
            <w:r w:rsidRPr="005A089E">
              <w:rPr>
                <w:rFonts w:eastAsiaTheme="majorEastAsia"/>
                <w:b/>
                <w:spacing w:val="15"/>
              </w:rPr>
              <w:t>Bezugsgrößen</w:t>
            </w:r>
          </w:p>
        </w:tc>
      </w:tr>
      <w:tr w:rsidR="00CD5A8C" w:rsidRPr="005A089E" w14:paraId="2B966417" w14:textId="77777777" w:rsidTr="000404DB">
        <w:tc>
          <w:tcPr>
            <w:tcW w:w="3747" w:type="dxa"/>
          </w:tcPr>
          <w:p w14:paraId="1E69C974" w14:textId="77777777" w:rsidR="00CD5A8C" w:rsidRPr="005A089E" w:rsidRDefault="00CD5A8C" w:rsidP="007A55C7">
            <w:pPr>
              <w:spacing w:before="120" w:line="240" w:lineRule="atLeast"/>
              <w:rPr>
                <w:rFonts w:eastAsiaTheme="majorEastAsia"/>
                <w:spacing w:val="15"/>
              </w:rPr>
            </w:pPr>
            <w:r w:rsidRPr="005A089E">
              <w:rPr>
                <w:rFonts w:eastAsiaTheme="majorEastAsia"/>
                <w:color w:val="76923C" w:themeColor="accent3" w:themeShade="BF"/>
                <w:spacing w:val="15"/>
              </w:rPr>
              <w:t>Bezugsgröße a</w:t>
            </w:r>
          </w:p>
        </w:tc>
        <w:tc>
          <w:tcPr>
            <w:tcW w:w="2169" w:type="dxa"/>
          </w:tcPr>
          <w:p w14:paraId="5B623344" w14:textId="77777777" w:rsidR="00CD5A8C" w:rsidRPr="005A089E" w:rsidRDefault="00CD5A8C" w:rsidP="007A55C7">
            <w:pPr>
              <w:spacing w:before="120" w:line="240" w:lineRule="atLeast"/>
              <w:rPr>
                <w:rFonts w:eastAsiaTheme="majorEastAsia"/>
                <w:spacing w:val="15"/>
              </w:rPr>
            </w:pPr>
            <w:r w:rsidRPr="005A089E">
              <w:rPr>
                <w:rFonts w:eastAsiaTheme="majorEastAsia"/>
                <w:color w:val="76923C" w:themeColor="accent3" w:themeShade="BF"/>
                <w:spacing w:val="15"/>
              </w:rPr>
              <w:t>x</w:t>
            </w:r>
          </w:p>
        </w:tc>
        <w:tc>
          <w:tcPr>
            <w:tcW w:w="1053" w:type="dxa"/>
          </w:tcPr>
          <w:p w14:paraId="6155A685" w14:textId="77777777" w:rsidR="00CD5A8C" w:rsidRPr="005A089E" w:rsidRDefault="00CD5A8C" w:rsidP="007A55C7">
            <w:pPr>
              <w:spacing w:before="120" w:line="240" w:lineRule="atLeast"/>
              <w:rPr>
                <w:rFonts w:eastAsiaTheme="majorEastAsia"/>
                <w:spacing w:val="15"/>
              </w:rPr>
            </w:pPr>
          </w:p>
        </w:tc>
        <w:tc>
          <w:tcPr>
            <w:tcW w:w="1053" w:type="dxa"/>
          </w:tcPr>
          <w:p w14:paraId="2DE22EF5" w14:textId="77777777" w:rsidR="00CD5A8C" w:rsidRPr="005A089E" w:rsidRDefault="00CD5A8C" w:rsidP="007A55C7">
            <w:pPr>
              <w:spacing w:before="120" w:line="240" w:lineRule="atLeast"/>
              <w:rPr>
                <w:rFonts w:eastAsiaTheme="majorEastAsia"/>
                <w:spacing w:val="15"/>
              </w:rPr>
            </w:pPr>
          </w:p>
        </w:tc>
        <w:tc>
          <w:tcPr>
            <w:tcW w:w="1038" w:type="dxa"/>
          </w:tcPr>
          <w:p w14:paraId="59304365" w14:textId="77777777" w:rsidR="00CD5A8C" w:rsidRPr="005A089E" w:rsidRDefault="00CD5A8C" w:rsidP="007A55C7">
            <w:pPr>
              <w:spacing w:before="120" w:line="240" w:lineRule="atLeast"/>
              <w:rPr>
                <w:rFonts w:eastAsiaTheme="majorEastAsia"/>
                <w:spacing w:val="15"/>
              </w:rPr>
            </w:pPr>
          </w:p>
        </w:tc>
      </w:tr>
      <w:tr w:rsidR="00CD5A8C" w:rsidRPr="005A089E" w14:paraId="17F192AA" w14:textId="77777777" w:rsidTr="000404DB">
        <w:tc>
          <w:tcPr>
            <w:tcW w:w="3747" w:type="dxa"/>
          </w:tcPr>
          <w:p w14:paraId="438A9D7F" w14:textId="77777777" w:rsidR="00CD5A8C" w:rsidRPr="005A089E" w:rsidRDefault="00CD5A8C" w:rsidP="007A55C7">
            <w:pPr>
              <w:spacing w:before="120" w:line="240" w:lineRule="atLeast"/>
              <w:rPr>
                <w:rFonts w:eastAsiaTheme="majorEastAsia"/>
                <w:spacing w:val="15"/>
              </w:rPr>
            </w:pPr>
            <w:r w:rsidRPr="005A089E">
              <w:rPr>
                <w:rFonts w:eastAsiaTheme="majorEastAsia"/>
                <w:color w:val="76923C" w:themeColor="accent3" w:themeShade="BF"/>
                <w:spacing w:val="15"/>
              </w:rPr>
              <w:lastRenderedPageBreak/>
              <w:t>Bezugsgröße b</w:t>
            </w:r>
          </w:p>
        </w:tc>
        <w:tc>
          <w:tcPr>
            <w:tcW w:w="2169" w:type="dxa"/>
          </w:tcPr>
          <w:p w14:paraId="37C8F47E" w14:textId="77777777" w:rsidR="00CD5A8C" w:rsidRPr="005A089E" w:rsidRDefault="00CD5A8C" w:rsidP="007A55C7">
            <w:pPr>
              <w:spacing w:before="120" w:line="240" w:lineRule="atLeast"/>
              <w:rPr>
                <w:rFonts w:eastAsiaTheme="majorEastAsia"/>
                <w:spacing w:val="15"/>
              </w:rPr>
            </w:pPr>
            <w:r w:rsidRPr="005A089E">
              <w:rPr>
                <w:rFonts w:eastAsiaTheme="majorEastAsia"/>
                <w:color w:val="76923C" w:themeColor="accent3" w:themeShade="BF"/>
                <w:spacing w:val="15"/>
              </w:rPr>
              <w:t>x</w:t>
            </w:r>
          </w:p>
        </w:tc>
        <w:tc>
          <w:tcPr>
            <w:tcW w:w="1053" w:type="dxa"/>
          </w:tcPr>
          <w:p w14:paraId="33585A12" w14:textId="77777777" w:rsidR="00CD5A8C" w:rsidRPr="005A089E" w:rsidRDefault="00CD5A8C" w:rsidP="007A55C7">
            <w:pPr>
              <w:spacing w:before="120" w:line="240" w:lineRule="atLeast"/>
              <w:rPr>
                <w:rFonts w:eastAsiaTheme="majorEastAsia"/>
                <w:spacing w:val="15"/>
              </w:rPr>
            </w:pPr>
          </w:p>
        </w:tc>
        <w:tc>
          <w:tcPr>
            <w:tcW w:w="1053" w:type="dxa"/>
          </w:tcPr>
          <w:p w14:paraId="5F842547" w14:textId="77777777" w:rsidR="00CD5A8C" w:rsidRPr="005A089E" w:rsidRDefault="00CD5A8C" w:rsidP="007A55C7">
            <w:pPr>
              <w:spacing w:before="120" w:line="240" w:lineRule="atLeast"/>
              <w:rPr>
                <w:rFonts w:eastAsiaTheme="majorEastAsia"/>
                <w:spacing w:val="15"/>
              </w:rPr>
            </w:pPr>
          </w:p>
        </w:tc>
        <w:tc>
          <w:tcPr>
            <w:tcW w:w="1038" w:type="dxa"/>
          </w:tcPr>
          <w:p w14:paraId="6B96EC3B" w14:textId="77777777" w:rsidR="00CD5A8C" w:rsidRPr="005A089E" w:rsidRDefault="00CD5A8C" w:rsidP="007A55C7">
            <w:pPr>
              <w:spacing w:before="120" w:line="240" w:lineRule="atLeast"/>
              <w:rPr>
                <w:rFonts w:eastAsiaTheme="majorEastAsia"/>
                <w:spacing w:val="15"/>
              </w:rPr>
            </w:pPr>
          </w:p>
        </w:tc>
      </w:tr>
      <w:tr w:rsidR="00CD5A8C" w:rsidRPr="005A089E" w14:paraId="38902E05" w14:textId="77777777" w:rsidTr="000404DB">
        <w:tc>
          <w:tcPr>
            <w:tcW w:w="9060" w:type="dxa"/>
            <w:gridSpan w:val="5"/>
            <w:shd w:val="clear" w:color="auto" w:fill="D9D9D9" w:themeFill="background1" w:themeFillShade="D9"/>
          </w:tcPr>
          <w:p w14:paraId="299447B8" w14:textId="77777777" w:rsidR="00CD5A8C" w:rsidRPr="005A089E" w:rsidRDefault="00CD5A8C" w:rsidP="007A55C7">
            <w:pPr>
              <w:spacing w:before="120" w:line="240" w:lineRule="atLeast"/>
              <w:jc w:val="left"/>
              <w:rPr>
                <w:rFonts w:eastAsiaTheme="majorEastAsia"/>
                <w:b/>
                <w:spacing w:val="15"/>
              </w:rPr>
            </w:pPr>
            <w:r w:rsidRPr="005A089E">
              <w:rPr>
                <w:rFonts w:eastAsiaTheme="majorEastAsia"/>
                <w:b/>
                <w:spacing w:val="15"/>
              </w:rPr>
              <w:t xml:space="preserve">Umweltaspekt </w:t>
            </w:r>
          </w:p>
        </w:tc>
      </w:tr>
      <w:tr w:rsidR="00CD5A8C" w:rsidRPr="005A089E" w14:paraId="3B9CD469" w14:textId="77777777" w:rsidTr="000404DB">
        <w:tc>
          <w:tcPr>
            <w:tcW w:w="3747" w:type="dxa"/>
          </w:tcPr>
          <w:p w14:paraId="0E4236EF" w14:textId="77777777" w:rsidR="00CD5A8C" w:rsidRPr="005A089E" w:rsidRDefault="00CD5A8C" w:rsidP="00F93188">
            <w:pPr>
              <w:spacing w:before="120" w:line="240" w:lineRule="atLeast"/>
              <w:jc w:val="left"/>
              <w:rPr>
                <w:rFonts w:eastAsiaTheme="majorEastAsia"/>
                <w:spacing w:val="15"/>
              </w:rPr>
            </w:pPr>
            <w:r w:rsidRPr="005A089E">
              <w:rPr>
                <w:rFonts w:eastAsiaTheme="majorEastAsia"/>
                <w:spacing w:val="15"/>
              </w:rPr>
              <w:t xml:space="preserve">Umweltverbrauch </w:t>
            </w:r>
            <w:r w:rsidRPr="005A089E">
              <w:rPr>
                <w:rFonts w:eastAsiaTheme="majorEastAsia"/>
                <w:color w:val="76923C" w:themeColor="accent3" w:themeShade="BF"/>
                <w:spacing w:val="15"/>
              </w:rPr>
              <w:t>pro Bezugsgröße</w:t>
            </w:r>
          </w:p>
        </w:tc>
        <w:tc>
          <w:tcPr>
            <w:tcW w:w="2169" w:type="dxa"/>
          </w:tcPr>
          <w:p w14:paraId="1D421C62" w14:textId="77777777" w:rsidR="00CD5A8C" w:rsidRPr="005A089E" w:rsidRDefault="00CD5A8C" w:rsidP="007A55C7">
            <w:pPr>
              <w:spacing w:before="120" w:line="240" w:lineRule="atLeast"/>
              <w:rPr>
                <w:rFonts w:eastAsiaTheme="majorEastAsia"/>
                <w:spacing w:val="15"/>
              </w:rPr>
            </w:pPr>
            <w:r w:rsidRPr="005A089E">
              <w:rPr>
                <w:rFonts w:eastAsiaTheme="majorEastAsia"/>
                <w:spacing w:val="15"/>
              </w:rPr>
              <w:t>X/</w:t>
            </w:r>
            <w:r w:rsidRPr="005A089E">
              <w:rPr>
                <w:rFonts w:eastAsiaTheme="majorEastAsia"/>
                <w:color w:val="76923C" w:themeColor="accent3" w:themeShade="BF"/>
                <w:spacing w:val="15"/>
              </w:rPr>
              <w:t>x</w:t>
            </w:r>
          </w:p>
        </w:tc>
        <w:tc>
          <w:tcPr>
            <w:tcW w:w="1053" w:type="dxa"/>
          </w:tcPr>
          <w:p w14:paraId="0C479FDD" w14:textId="77777777" w:rsidR="00CD5A8C" w:rsidRPr="005A089E" w:rsidRDefault="00CD5A8C" w:rsidP="007A55C7">
            <w:pPr>
              <w:spacing w:before="120" w:line="240" w:lineRule="atLeast"/>
              <w:rPr>
                <w:rFonts w:eastAsiaTheme="majorEastAsia"/>
                <w:spacing w:val="15"/>
              </w:rPr>
            </w:pPr>
          </w:p>
        </w:tc>
        <w:tc>
          <w:tcPr>
            <w:tcW w:w="1053" w:type="dxa"/>
          </w:tcPr>
          <w:p w14:paraId="32CCA6F8" w14:textId="77777777" w:rsidR="00CD5A8C" w:rsidRPr="005A089E" w:rsidRDefault="00CD5A8C" w:rsidP="007A55C7">
            <w:pPr>
              <w:spacing w:before="120" w:line="240" w:lineRule="atLeast"/>
              <w:rPr>
                <w:rFonts w:eastAsiaTheme="majorEastAsia"/>
                <w:spacing w:val="15"/>
              </w:rPr>
            </w:pPr>
          </w:p>
        </w:tc>
        <w:tc>
          <w:tcPr>
            <w:tcW w:w="1038" w:type="dxa"/>
          </w:tcPr>
          <w:p w14:paraId="702E4F15" w14:textId="77777777" w:rsidR="00CD5A8C" w:rsidRPr="005A089E" w:rsidRDefault="00CD5A8C" w:rsidP="007A55C7">
            <w:pPr>
              <w:spacing w:before="120" w:line="240" w:lineRule="atLeast"/>
              <w:rPr>
                <w:rFonts w:eastAsiaTheme="majorEastAsia"/>
                <w:spacing w:val="15"/>
              </w:rPr>
            </w:pPr>
          </w:p>
        </w:tc>
      </w:tr>
      <w:tr w:rsidR="00CD5A8C" w:rsidRPr="005A089E" w14:paraId="617B45B1" w14:textId="77777777" w:rsidTr="000404DB">
        <w:tc>
          <w:tcPr>
            <w:tcW w:w="3747" w:type="dxa"/>
            <w:tcBorders>
              <w:bottom w:val="single" w:sz="4" w:space="0" w:color="auto"/>
            </w:tcBorders>
          </w:tcPr>
          <w:p w14:paraId="0A8D9CAF" w14:textId="77777777" w:rsidR="00CD5A8C" w:rsidRPr="005A089E" w:rsidRDefault="00CD5A8C" w:rsidP="00F93188">
            <w:pPr>
              <w:spacing w:before="120" w:line="240" w:lineRule="atLeast"/>
              <w:jc w:val="left"/>
              <w:rPr>
                <w:rFonts w:eastAsiaTheme="majorEastAsia"/>
                <w:spacing w:val="15"/>
              </w:rPr>
            </w:pPr>
            <w:r w:rsidRPr="005A089E">
              <w:rPr>
                <w:rFonts w:eastAsiaTheme="majorEastAsia"/>
                <w:spacing w:val="15"/>
              </w:rPr>
              <w:t xml:space="preserve">Umweltverbrauch </w:t>
            </w:r>
            <w:r w:rsidRPr="005A089E">
              <w:rPr>
                <w:rFonts w:eastAsiaTheme="majorEastAsia"/>
                <w:color w:val="76923C" w:themeColor="accent3" w:themeShade="BF"/>
                <w:spacing w:val="15"/>
              </w:rPr>
              <w:t xml:space="preserve">pro Bezugsgröße </w:t>
            </w:r>
          </w:p>
        </w:tc>
        <w:tc>
          <w:tcPr>
            <w:tcW w:w="2169" w:type="dxa"/>
            <w:tcBorders>
              <w:bottom w:val="single" w:sz="4" w:space="0" w:color="auto"/>
            </w:tcBorders>
          </w:tcPr>
          <w:p w14:paraId="75C0A58F" w14:textId="77777777" w:rsidR="00CD5A8C" w:rsidRPr="005A089E" w:rsidRDefault="00CD5A8C" w:rsidP="007A55C7">
            <w:pPr>
              <w:spacing w:before="120" w:line="240" w:lineRule="atLeast"/>
              <w:rPr>
                <w:rFonts w:eastAsiaTheme="majorEastAsia"/>
                <w:spacing w:val="15"/>
              </w:rPr>
            </w:pPr>
            <w:r w:rsidRPr="005A089E">
              <w:rPr>
                <w:rFonts w:eastAsiaTheme="majorEastAsia"/>
                <w:spacing w:val="15"/>
              </w:rPr>
              <w:t>X/</w:t>
            </w:r>
            <w:r w:rsidRPr="005A089E">
              <w:rPr>
                <w:rFonts w:eastAsiaTheme="majorEastAsia"/>
                <w:color w:val="76923C" w:themeColor="accent3" w:themeShade="BF"/>
                <w:spacing w:val="15"/>
              </w:rPr>
              <w:t>x</w:t>
            </w:r>
          </w:p>
        </w:tc>
        <w:tc>
          <w:tcPr>
            <w:tcW w:w="1053" w:type="dxa"/>
            <w:tcBorders>
              <w:bottom w:val="single" w:sz="4" w:space="0" w:color="auto"/>
            </w:tcBorders>
          </w:tcPr>
          <w:p w14:paraId="7A9C63CB" w14:textId="77777777" w:rsidR="00CD5A8C" w:rsidRPr="005A089E" w:rsidRDefault="00CD5A8C" w:rsidP="007A55C7">
            <w:pPr>
              <w:spacing w:before="120" w:line="240" w:lineRule="atLeast"/>
              <w:rPr>
                <w:rFonts w:eastAsiaTheme="majorEastAsia"/>
                <w:spacing w:val="15"/>
              </w:rPr>
            </w:pPr>
          </w:p>
        </w:tc>
        <w:tc>
          <w:tcPr>
            <w:tcW w:w="1053" w:type="dxa"/>
            <w:tcBorders>
              <w:bottom w:val="single" w:sz="4" w:space="0" w:color="auto"/>
            </w:tcBorders>
          </w:tcPr>
          <w:p w14:paraId="5CAD64E5" w14:textId="77777777" w:rsidR="00CD5A8C" w:rsidRPr="005A089E" w:rsidRDefault="00CD5A8C" w:rsidP="007A55C7">
            <w:pPr>
              <w:spacing w:before="120" w:line="240" w:lineRule="atLeast"/>
              <w:rPr>
                <w:rFonts w:eastAsiaTheme="majorEastAsia"/>
                <w:spacing w:val="15"/>
              </w:rPr>
            </w:pPr>
          </w:p>
        </w:tc>
        <w:tc>
          <w:tcPr>
            <w:tcW w:w="1038" w:type="dxa"/>
            <w:tcBorders>
              <w:bottom w:val="single" w:sz="4" w:space="0" w:color="auto"/>
            </w:tcBorders>
          </w:tcPr>
          <w:p w14:paraId="030492AA" w14:textId="77777777" w:rsidR="00CD5A8C" w:rsidRPr="005A089E" w:rsidRDefault="00CD5A8C" w:rsidP="007A55C7">
            <w:pPr>
              <w:spacing w:before="120" w:line="240" w:lineRule="atLeast"/>
              <w:rPr>
                <w:rFonts w:eastAsiaTheme="majorEastAsia"/>
                <w:spacing w:val="15"/>
              </w:rPr>
            </w:pPr>
          </w:p>
        </w:tc>
      </w:tr>
    </w:tbl>
    <w:p w14:paraId="512D9183" w14:textId="77777777" w:rsidR="004024DC" w:rsidRPr="005A089E" w:rsidRDefault="004024DC" w:rsidP="007A55C7">
      <w:pPr>
        <w:spacing w:before="120" w:line="240" w:lineRule="atLeast"/>
      </w:pPr>
    </w:p>
    <w:p w14:paraId="2E10F452" w14:textId="77777777" w:rsidR="00C96E7C" w:rsidRPr="005A089E" w:rsidRDefault="00C96E7C">
      <w:pPr>
        <w:spacing w:after="0"/>
        <w:jc w:val="left"/>
        <w:rPr>
          <w:rFonts w:eastAsiaTheme="majorEastAsia"/>
          <w:b/>
          <w:bCs/>
        </w:rPr>
      </w:pPr>
      <w:r w:rsidRPr="005A089E">
        <w:br w:type="page"/>
      </w:r>
    </w:p>
    <w:p w14:paraId="5C3422E2" w14:textId="78C80FBE" w:rsidR="008E1A15" w:rsidRPr="005A089E" w:rsidRDefault="008E1A15" w:rsidP="00CE6920">
      <w:pPr>
        <w:pStyle w:val="berschrift1"/>
        <w:spacing w:before="360" w:after="360" w:line="240" w:lineRule="atLeast"/>
        <w:ind w:left="431" w:hanging="431"/>
        <w:rPr>
          <w:rFonts w:cs="Arial"/>
          <w:sz w:val="22"/>
          <w:szCs w:val="22"/>
        </w:rPr>
      </w:pPr>
      <w:bookmarkStart w:id="41" w:name="_Toc50981955"/>
      <w:r w:rsidRPr="005A089E">
        <w:rPr>
          <w:rFonts w:cs="Arial"/>
          <w:sz w:val="22"/>
          <w:szCs w:val="22"/>
        </w:rPr>
        <w:lastRenderedPageBreak/>
        <w:t>Einhaltung von Rechtsvorschriften</w:t>
      </w:r>
      <w:bookmarkEnd w:id="41"/>
    </w:p>
    <w:p w14:paraId="572B1F34" w14:textId="77777777" w:rsidR="00AD2D4D" w:rsidRPr="00EA6FC9" w:rsidRDefault="00AD2D4D" w:rsidP="00CE6920">
      <w:pPr>
        <w:pBdr>
          <w:top w:val="single" w:sz="4" w:space="1" w:color="auto"/>
          <w:left w:val="single" w:sz="4" w:space="1" w:color="auto"/>
          <w:bottom w:val="single" w:sz="4" w:space="1" w:color="auto"/>
          <w:right w:val="single" w:sz="4" w:space="4" w:color="auto"/>
        </w:pBdr>
        <w:shd w:val="clear" w:color="auto" w:fill="EAF1DD" w:themeFill="accent3" w:themeFillTint="33"/>
        <w:spacing w:before="240" w:after="240" w:line="240" w:lineRule="atLeast"/>
        <w:contextualSpacing/>
        <w:rPr>
          <w:b/>
          <w:snapToGrid w:val="0"/>
          <w:szCs w:val="18"/>
        </w:rPr>
      </w:pPr>
      <w:r w:rsidRPr="00EA6FC9">
        <w:rPr>
          <w:b/>
          <w:snapToGrid w:val="0"/>
          <w:szCs w:val="18"/>
        </w:rPr>
        <w:t>Anforderung:</w:t>
      </w:r>
    </w:p>
    <w:p w14:paraId="2C58E555" w14:textId="72E68C63" w:rsidR="00AD2D4D" w:rsidRPr="004E6437" w:rsidRDefault="005A089E" w:rsidP="00CE6920">
      <w:pPr>
        <w:pBdr>
          <w:top w:val="single" w:sz="4" w:space="1" w:color="auto"/>
          <w:left w:val="single" w:sz="4" w:space="1" w:color="auto"/>
          <w:bottom w:val="single" w:sz="4" w:space="1" w:color="auto"/>
          <w:right w:val="single" w:sz="4" w:space="4" w:color="auto"/>
        </w:pBdr>
        <w:shd w:val="clear" w:color="auto" w:fill="EAF1DD" w:themeFill="accent3" w:themeFillTint="33"/>
        <w:spacing w:before="240" w:after="240" w:line="240" w:lineRule="atLeast"/>
        <w:contextualSpacing/>
        <w:rPr>
          <w:snapToGrid w:val="0"/>
          <w:szCs w:val="18"/>
        </w:rPr>
      </w:pPr>
      <w:r w:rsidRPr="004E6437">
        <w:rPr>
          <w:snapToGrid w:val="0"/>
          <w:szCs w:val="18"/>
        </w:rPr>
        <w:t>Bezugnahme auf die geltenden Umweltvorschriften mit einem Hinweis auf die Einhaltung der Rechtsvorschriften. Die zutreffenden Rechtsbereiche mit Umweltrelevanz sollen dabei nur zusammengefasst aufgeführt werden, es soll nicht das Umweltrechtskataster übertragen werden.</w:t>
      </w:r>
    </w:p>
    <w:p w14:paraId="1FAFDDA2" w14:textId="77777777" w:rsidR="005A089E" w:rsidRPr="004E6437" w:rsidRDefault="005A089E" w:rsidP="00CE6920">
      <w:pPr>
        <w:pBdr>
          <w:top w:val="single" w:sz="4" w:space="1" w:color="auto"/>
          <w:left w:val="single" w:sz="4" w:space="1" w:color="auto"/>
          <w:bottom w:val="single" w:sz="4" w:space="1" w:color="auto"/>
          <w:right w:val="single" w:sz="4" w:space="4" w:color="auto"/>
        </w:pBdr>
        <w:shd w:val="clear" w:color="auto" w:fill="EAF1DD" w:themeFill="accent3" w:themeFillTint="33"/>
        <w:spacing w:before="240" w:after="240" w:line="240" w:lineRule="atLeast"/>
        <w:contextualSpacing/>
        <w:rPr>
          <w:snapToGrid w:val="0"/>
          <w:szCs w:val="18"/>
        </w:rPr>
      </w:pPr>
    </w:p>
    <w:p w14:paraId="0D6F5133" w14:textId="77777777" w:rsidR="00AD2D4D" w:rsidRPr="00EA6FC9" w:rsidRDefault="00AD2D4D" w:rsidP="00CE6920">
      <w:pPr>
        <w:pBdr>
          <w:top w:val="single" w:sz="4" w:space="1" w:color="auto"/>
          <w:left w:val="single" w:sz="4" w:space="1" w:color="auto"/>
          <w:bottom w:val="single" w:sz="4" w:space="1" w:color="auto"/>
          <w:right w:val="single" w:sz="4" w:space="4" w:color="auto"/>
        </w:pBdr>
        <w:shd w:val="clear" w:color="auto" w:fill="EAF1DD" w:themeFill="accent3" w:themeFillTint="33"/>
        <w:spacing w:before="240" w:after="240" w:line="240" w:lineRule="atLeast"/>
        <w:contextualSpacing/>
        <w:rPr>
          <w:b/>
          <w:szCs w:val="18"/>
        </w:rPr>
      </w:pPr>
      <w:r w:rsidRPr="00EA6FC9">
        <w:rPr>
          <w:b/>
          <w:szCs w:val="18"/>
        </w:rPr>
        <w:t xml:space="preserve">Gestaltungsvorschlag: </w:t>
      </w:r>
    </w:p>
    <w:p w14:paraId="028AD3C5" w14:textId="77777777" w:rsidR="00AD2D4D" w:rsidRPr="00EA6FC9" w:rsidRDefault="00AD2D4D" w:rsidP="00CE6920">
      <w:pPr>
        <w:pBdr>
          <w:top w:val="single" w:sz="4" w:space="1" w:color="auto"/>
          <w:left w:val="single" w:sz="4" w:space="1" w:color="auto"/>
          <w:bottom w:val="single" w:sz="4" w:space="1" w:color="auto"/>
          <w:right w:val="single" w:sz="4" w:space="4" w:color="auto"/>
        </w:pBdr>
        <w:shd w:val="clear" w:color="auto" w:fill="EAF1DD" w:themeFill="accent3" w:themeFillTint="33"/>
        <w:spacing w:before="120" w:line="240" w:lineRule="atLeast"/>
        <w:rPr>
          <w:rFonts w:eastAsiaTheme="majorEastAsia"/>
          <w:sz w:val="24"/>
        </w:rPr>
      </w:pPr>
      <w:r w:rsidRPr="00EA6FC9">
        <w:rPr>
          <w:szCs w:val="18"/>
        </w:rPr>
        <w:t>Tabelle mit maßgeblichen Umweltrechtsbereichen und den relevanten Einrichtungen/Aktivitäten, auf die sich dies bezieht.</w:t>
      </w:r>
    </w:p>
    <w:tbl>
      <w:tblPr>
        <w:tblStyle w:val="Tabellenraster"/>
        <w:tblW w:w="0" w:type="auto"/>
        <w:tblLook w:val="04A0" w:firstRow="1" w:lastRow="0" w:firstColumn="1" w:lastColumn="0" w:noHBand="0" w:noVBand="1"/>
      </w:tblPr>
      <w:tblGrid>
        <w:gridCol w:w="4521"/>
        <w:gridCol w:w="4539"/>
      </w:tblGrid>
      <w:tr w:rsidR="001566F6" w:rsidRPr="005A089E" w14:paraId="4258AB91" w14:textId="77777777" w:rsidTr="00AD2D4D">
        <w:tc>
          <w:tcPr>
            <w:tcW w:w="4521" w:type="dxa"/>
            <w:shd w:val="clear" w:color="auto" w:fill="D9D9D9" w:themeFill="background1" w:themeFillShade="D9"/>
          </w:tcPr>
          <w:p w14:paraId="22EACF8F" w14:textId="77777777" w:rsidR="001C7157" w:rsidRPr="005A089E" w:rsidRDefault="001C7157" w:rsidP="007A55C7">
            <w:pPr>
              <w:spacing w:before="120" w:line="240" w:lineRule="atLeast"/>
              <w:jc w:val="left"/>
              <w:rPr>
                <w:b/>
              </w:rPr>
            </w:pPr>
            <w:r w:rsidRPr="005A089E">
              <w:rPr>
                <w:b/>
              </w:rPr>
              <w:t>Maßgebliche Umweltrechtsbereiche</w:t>
            </w:r>
          </w:p>
        </w:tc>
        <w:tc>
          <w:tcPr>
            <w:tcW w:w="4539" w:type="dxa"/>
            <w:shd w:val="clear" w:color="auto" w:fill="D9D9D9" w:themeFill="background1" w:themeFillShade="D9"/>
          </w:tcPr>
          <w:p w14:paraId="25297420" w14:textId="77777777" w:rsidR="001C7157" w:rsidRPr="005A089E" w:rsidRDefault="001C7157" w:rsidP="007A55C7">
            <w:pPr>
              <w:spacing w:before="120" w:line="240" w:lineRule="atLeast"/>
              <w:jc w:val="left"/>
              <w:rPr>
                <w:b/>
              </w:rPr>
            </w:pPr>
            <w:r w:rsidRPr="005A089E">
              <w:rPr>
                <w:b/>
              </w:rPr>
              <w:t>Relevante Einrichtungen/Aktivitäten</w:t>
            </w:r>
          </w:p>
        </w:tc>
      </w:tr>
      <w:tr w:rsidR="001566F6" w:rsidRPr="005A089E" w14:paraId="7C722204" w14:textId="77777777" w:rsidTr="00AD2D4D">
        <w:tc>
          <w:tcPr>
            <w:tcW w:w="4521" w:type="dxa"/>
          </w:tcPr>
          <w:p w14:paraId="5EBABF80" w14:textId="77777777" w:rsidR="001C7157" w:rsidRPr="005A089E" w:rsidRDefault="001C7157" w:rsidP="007A55C7">
            <w:pPr>
              <w:spacing w:before="120" w:line="240" w:lineRule="atLeast"/>
              <w:jc w:val="left"/>
              <w:rPr>
                <w:i/>
                <w:color w:val="76923C" w:themeColor="accent3" w:themeShade="BF"/>
              </w:rPr>
            </w:pPr>
            <w:r w:rsidRPr="005A089E">
              <w:rPr>
                <w:i/>
                <w:color w:val="76923C" w:themeColor="accent3" w:themeShade="BF"/>
              </w:rPr>
              <w:t>Gefahrstoffrecht</w:t>
            </w:r>
          </w:p>
        </w:tc>
        <w:tc>
          <w:tcPr>
            <w:tcW w:w="4539" w:type="dxa"/>
          </w:tcPr>
          <w:p w14:paraId="3D518BEF" w14:textId="77777777" w:rsidR="001C7157" w:rsidRPr="005A089E" w:rsidRDefault="001C7157" w:rsidP="007A55C7">
            <w:pPr>
              <w:spacing w:before="120" w:line="240" w:lineRule="atLeast"/>
              <w:jc w:val="left"/>
              <w:rPr>
                <w:i/>
                <w:color w:val="76923C" w:themeColor="accent3" w:themeShade="BF"/>
              </w:rPr>
            </w:pPr>
            <w:r w:rsidRPr="005A089E">
              <w:rPr>
                <w:i/>
                <w:color w:val="76923C" w:themeColor="accent3" w:themeShade="BF"/>
              </w:rPr>
              <w:t>Umgang mit, Lagerung und Transport von Gefahrstoffen</w:t>
            </w:r>
          </w:p>
        </w:tc>
      </w:tr>
      <w:tr w:rsidR="001566F6" w:rsidRPr="005A089E" w14:paraId="73AAE73C" w14:textId="77777777" w:rsidTr="00AD2D4D">
        <w:tc>
          <w:tcPr>
            <w:tcW w:w="4521" w:type="dxa"/>
          </w:tcPr>
          <w:p w14:paraId="418FFD9F" w14:textId="77777777" w:rsidR="001C7157" w:rsidRPr="005A089E" w:rsidRDefault="001C7157" w:rsidP="007A55C7">
            <w:pPr>
              <w:spacing w:before="120" w:line="240" w:lineRule="atLeast"/>
              <w:jc w:val="left"/>
              <w:rPr>
                <w:i/>
                <w:color w:val="76923C" w:themeColor="accent3" w:themeShade="BF"/>
              </w:rPr>
            </w:pPr>
            <w:r w:rsidRPr="005A089E">
              <w:rPr>
                <w:i/>
                <w:color w:val="76923C" w:themeColor="accent3" w:themeShade="BF"/>
              </w:rPr>
              <w:t xml:space="preserve">Immissionsschutzrecht </w:t>
            </w:r>
          </w:p>
        </w:tc>
        <w:tc>
          <w:tcPr>
            <w:tcW w:w="4539" w:type="dxa"/>
          </w:tcPr>
          <w:p w14:paraId="4C019481" w14:textId="77777777" w:rsidR="001C7157" w:rsidRPr="005A089E" w:rsidRDefault="00AD2D4D" w:rsidP="00AD2D4D">
            <w:pPr>
              <w:spacing w:before="120" w:line="240" w:lineRule="atLeast"/>
              <w:jc w:val="left"/>
              <w:rPr>
                <w:i/>
                <w:color w:val="76923C" w:themeColor="accent3" w:themeShade="BF"/>
              </w:rPr>
            </w:pPr>
            <w:r w:rsidRPr="005A089E">
              <w:rPr>
                <w:i/>
                <w:color w:val="76923C" w:themeColor="accent3" w:themeShade="BF"/>
              </w:rPr>
              <w:t xml:space="preserve">Kleinfeuerungsanlage (gasbetriebene </w:t>
            </w:r>
            <w:r w:rsidR="001C7157" w:rsidRPr="005A089E">
              <w:rPr>
                <w:i/>
                <w:color w:val="76923C" w:themeColor="accent3" w:themeShade="BF"/>
              </w:rPr>
              <w:t>Heizungsanlage</w:t>
            </w:r>
            <w:r w:rsidRPr="005A089E">
              <w:rPr>
                <w:i/>
                <w:color w:val="76923C" w:themeColor="accent3" w:themeShade="BF"/>
              </w:rPr>
              <w:t>)</w:t>
            </w:r>
            <w:r w:rsidR="001C7157" w:rsidRPr="005A089E">
              <w:rPr>
                <w:i/>
                <w:color w:val="76923C" w:themeColor="accent3" w:themeShade="BF"/>
              </w:rPr>
              <w:t xml:space="preserve"> </w:t>
            </w:r>
          </w:p>
        </w:tc>
      </w:tr>
      <w:tr w:rsidR="001566F6" w:rsidRPr="005A089E" w14:paraId="27E38A0A" w14:textId="77777777" w:rsidTr="00AD2D4D">
        <w:tc>
          <w:tcPr>
            <w:tcW w:w="4521" w:type="dxa"/>
          </w:tcPr>
          <w:p w14:paraId="7E75E8D9" w14:textId="77777777" w:rsidR="001C7157" w:rsidRPr="005A089E" w:rsidRDefault="00AD2D4D" w:rsidP="00AD2D4D">
            <w:pPr>
              <w:spacing w:before="120" w:line="240" w:lineRule="atLeast"/>
              <w:jc w:val="left"/>
              <w:rPr>
                <w:i/>
                <w:color w:val="76923C" w:themeColor="accent3" w:themeShade="BF"/>
              </w:rPr>
            </w:pPr>
            <w:r w:rsidRPr="005A089E">
              <w:rPr>
                <w:i/>
                <w:color w:val="76923C" w:themeColor="accent3" w:themeShade="BF"/>
              </w:rPr>
              <w:t>Chemikalien- und</w:t>
            </w:r>
            <w:r w:rsidR="001C7157" w:rsidRPr="005A089E">
              <w:rPr>
                <w:i/>
                <w:color w:val="76923C" w:themeColor="accent3" w:themeShade="BF"/>
              </w:rPr>
              <w:t xml:space="preserve"> Klimaschutz</w:t>
            </w:r>
            <w:r w:rsidRPr="005A089E">
              <w:rPr>
                <w:i/>
                <w:color w:val="76923C" w:themeColor="accent3" w:themeShade="BF"/>
              </w:rPr>
              <w:t xml:space="preserve">-Gesetzgebung </w:t>
            </w:r>
          </w:p>
        </w:tc>
        <w:tc>
          <w:tcPr>
            <w:tcW w:w="4539" w:type="dxa"/>
          </w:tcPr>
          <w:p w14:paraId="0C72B702" w14:textId="77777777" w:rsidR="001C7157" w:rsidRPr="005A089E" w:rsidRDefault="001C7157" w:rsidP="007A55C7">
            <w:pPr>
              <w:spacing w:before="120" w:line="240" w:lineRule="atLeast"/>
              <w:jc w:val="left"/>
              <w:rPr>
                <w:i/>
                <w:color w:val="76923C" w:themeColor="accent3" w:themeShade="BF"/>
              </w:rPr>
            </w:pPr>
            <w:r w:rsidRPr="005A089E">
              <w:rPr>
                <w:i/>
                <w:color w:val="76923C" w:themeColor="accent3" w:themeShade="BF"/>
              </w:rPr>
              <w:t xml:space="preserve">Kühlanlagen mit mind. 5 t GWP </w:t>
            </w:r>
          </w:p>
        </w:tc>
      </w:tr>
      <w:tr w:rsidR="001566F6" w:rsidRPr="005A089E" w14:paraId="5EC14BC3" w14:textId="77777777" w:rsidTr="00AD2D4D">
        <w:tc>
          <w:tcPr>
            <w:tcW w:w="4521" w:type="dxa"/>
          </w:tcPr>
          <w:p w14:paraId="5F3371F4" w14:textId="77777777" w:rsidR="001C7157" w:rsidRPr="005A089E" w:rsidRDefault="001C7157" w:rsidP="007A55C7">
            <w:pPr>
              <w:spacing w:before="120" w:line="240" w:lineRule="atLeast"/>
              <w:jc w:val="left"/>
              <w:rPr>
                <w:i/>
                <w:color w:val="76923C" w:themeColor="accent3" w:themeShade="BF"/>
              </w:rPr>
            </w:pPr>
            <w:r w:rsidRPr="005A089E">
              <w:rPr>
                <w:i/>
                <w:color w:val="76923C" w:themeColor="accent3" w:themeShade="BF"/>
              </w:rPr>
              <w:t>Wasserrecht</w:t>
            </w:r>
          </w:p>
        </w:tc>
        <w:tc>
          <w:tcPr>
            <w:tcW w:w="4539" w:type="dxa"/>
          </w:tcPr>
          <w:p w14:paraId="53A7930D" w14:textId="77777777" w:rsidR="001C7157" w:rsidRPr="005A089E" w:rsidRDefault="00AD2D4D" w:rsidP="007A55C7">
            <w:pPr>
              <w:spacing w:before="120" w:line="240" w:lineRule="atLeast"/>
              <w:jc w:val="left"/>
              <w:rPr>
                <w:i/>
                <w:color w:val="76923C" w:themeColor="accent3" w:themeShade="BF"/>
              </w:rPr>
            </w:pPr>
            <w:r w:rsidRPr="005A089E">
              <w:rPr>
                <w:i/>
                <w:color w:val="76923C" w:themeColor="accent3" w:themeShade="BF"/>
              </w:rPr>
              <w:t>…</w:t>
            </w:r>
          </w:p>
        </w:tc>
      </w:tr>
      <w:tr w:rsidR="001566F6" w:rsidRPr="005A089E" w14:paraId="0934EEE9" w14:textId="77777777" w:rsidTr="00AD2D4D">
        <w:tc>
          <w:tcPr>
            <w:tcW w:w="4521" w:type="dxa"/>
          </w:tcPr>
          <w:p w14:paraId="38846336" w14:textId="77777777" w:rsidR="001C7157" w:rsidRPr="005A089E" w:rsidRDefault="001C7157" w:rsidP="007A55C7">
            <w:pPr>
              <w:spacing w:before="120" w:line="240" w:lineRule="atLeast"/>
              <w:jc w:val="left"/>
              <w:rPr>
                <w:i/>
                <w:color w:val="76923C" w:themeColor="accent3" w:themeShade="BF"/>
              </w:rPr>
            </w:pPr>
            <w:r w:rsidRPr="005A089E">
              <w:rPr>
                <w:i/>
                <w:color w:val="76923C" w:themeColor="accent3" w:themeShade="BF"/>
              </w:rPr>
              <w:t>Abfallrecht</w:t>
            </w:r>
          </w:p>
        </w:tc>
        <w:tc>
          <w:tcPr>
            <w:tcW w:w="4539" w:type="dxa"/>
          </w:tcPr>
          <w:p w14:paraId="49DEF39F" w14:textId="77777777" w:rsidR="001C7157" w:rsidRPr="005A089E" w:rsidRDefault="00AD2D4D" w:rsidP="007A55C7">
            <w:pPr>
              <w:spacing w:before="120" w:line="240" w:lineRule="atLeast"/>
              <w:jc w:val="left"/>
              <w:rPr>
                <w:i/>
                <w:color w:val="76923C" w:themeColor="accent3" w:themeShade="BF"/>
              </w:rPr>
            </w:pPr>
            <w:r w:rsidRPr="005A089E">
              <w:rPr>
                <w:i/>
                <w:color w:val="76923C" w:themeColor="accent3" w:themeShade="BF"/>
              </w:rPr>
              <w:t>…</w:t>
            </w:r>
          </w:p>
        </w:tc>
      </w:tr>
      <w:tr w:rsidR="001566F6" w:rsidRPr="005A089E" w14:paraId="3B948333" w14:textId="77777777" w:rsidTr="00AD2D4D">
        <w:tc>
          <w:tcPr>
            <w:tcW w:w="4521" w:type="dxa"/>
          </w:tcPr>
          <w:p w14:paraId="4EBE1372" w14:textId="77777777" w:rsidR="001C7157" w:rsidRPr="005A089E" w:rsidRDefault="00266C5D" w:rsidP="007A55C7">
            <w:pPr>
              <w:spacing w:before="120" w:line="240" w:lineRule="atLeast"/>
              <w:jc w:val="left"/>
              <w:rPr>
                <w:i/>
                <w:color w:val="76923C" w:themeColor="accent3" w:themeShade="BF"/>
              </w:rPr>
            </w:pPr>
            <w:r w:rsidRPr="005A089E">
              <w:rPr>
                <w:i/>
                <w:color w:val="76923C" w:themeColor="accent3" w:themeShade="BF"/>
              </w:rPr>
              <w:t>etc</w:t>
            </w:r>
            <w:r w:rsidR="001C7157" w:rsidRPr="005A089E">
              <w:rPr>
                <w:i/>
                <w:color w:val="76923C" w:themeColor="accent3" w:themeShade="BF"/>
              </w:rPr>
              <w:t>.</w:t>
            </w:r>
          </w:p>
        </w:tc>
        <w:tc>
          <w:tcPr>
            <w:tcW w:w="4539" w:type="dxa"/>
          </w:tcPr>
          <w:p w14:paraId="6CFCDC18" w14:textId="77777777" w:rsidR="001C7157" w:rsidRPr="005A089E" w:rsidRDefault="00AD2D4D" w:rsidP="007A55C7">
            <w:pPr>
              <w:spacing w:before="120" w:line="240" w:lineRule="atLeast"/>
              <w:jc w:val="left"/>
              <w:rPr>
                <w:i/>
                <w:color w:val="76923C" w:themeColor="accent3" w:themeShade="BF"/>
              </w:rPr>
            </w:pPr>
            <w:r w:rsidRPr="005A089E">
              <w:rPr>
                <w:i/>
                <w:color w:val="76923C" w:themeColor="accent3" w:themeShade="BF"/>
              </w:rPr>
              <w:t>…</w:t>
            </w:r>
          </w:p>
        </w:tc>
      </w:tr>
    </w:tbl>
    <w:p w14:paraId="4B7A0661" w14:textId="77777777" w:rsidR="000E5AF2" w:rsidRPr="005A089E" w:rsidRDefault="000E5AF2" w:rsidP="000E5AF2"/>
    <w:p w14:paraId="0BB7CA7A" w14:textId="77777777" w:rsidR="005A089E" w:rsidRPr="003F1D6A" w:rsidRDefault="005A089E" w:rsidP="005A089E">
      <w:r w:rsidRPr="003F1D6A">
        <w:t>Alle relevanten geltenden Umweltvorschriften werden eingehalten.</w:t>
      </w:r>
    </w:p>
    <w:p w14:paraId="39127FBE" w14:textId="1D45EAE1" w:rsidR="00AD2D4D" w:rsidRPr="005A089E" w:rsidRDefault="00A21C0C" w:rsidP="000E5AF2">
      <w:pPr>
        <w:spacing w:before="120" w:line="240" w:lineRule="atLeast"/>
        <w:rPr>
          <w:rFonts w:eastAsiaTheme="majorEastAsia"/>
          <w:b/>
          <w:bCs/>
        </w:rPr>
      </w:pPr>
      <w:r w:rsidRPr="005A089E">
        <w:rPr>
          <w:color w:val="76923C" w:themeColor="accent3" w:themeShade="BF"/>
        </w:rPr>
        <w:t xml:space="preserve"> </w:t>
      </w:r>
      <w:r w:rsidR="000E5AF2" w:rsidRPr="005A089E">
        <w:rPr>
          <w:color w:val="76923C" w:themeColor="accent3" w:themeShade="BF"/>
        </w:rPr>
        <w:t>[Ggf. weiteren Text einfügen]</w:t>
      </w:r>
      <w:r w:rsidR="00AD2D4D" w:rsidRPr="005A089E">
        <w:br w:type="page"/>
      </w:r>
    </w:p>
    <w:p w14:paraId="15BB5F89" w14:textId="77777777" w:rsidR="00D621A9" w:rsidRDefault="000821F6" w:rsidP="00AD2D4D">
      <w:pPr>
        <w:pStyle w:val="berschrift1"/>
        <w:spacing w:before="360" w:after="360" w:line="240" w:lineRule="atLeast"/>
        <w:ind w:left="431" w:hanging="431"/>
        <w:rPr>
          <w:rFonts w:cs="Arial"/>
          <w:sz w:val="22"/>
          <w:szCs w:val="22"/>
        </w:rPr>
      </w:pPr>
      <w:bookmarkStart w:id="42" w:name="_Toc50981956"/>
      <w:r w:rsidRPr="005A089E">
        <w:rPr>
          <w:rFonts w:cs="Arial"/>
          <w:sz w:val="22"/>
          <w:szCs w:val="22"/>
        </w:rPr>
        <w:lastRenderedPageBreak/>
        <w:t>Umweltziele</w:t>
      </w:r>
      <w:bookmarkEnd w:id="42"/>
    </w:p>
    <w:tbl>
      <w:tblPr>
        <w:tblStyle w:val="Tabellenraster"/>
        <w:tblW w:w="0" w:type="auto"/>
        <w:tblLook w:val="04A0" w:firstRow="1" w:lastRow="0" w:firstColumn="1" w:lastColumn="0" w:noHBand="0" w:noVBand="1"/>
      </w:tblPr>
      <w:tblGrid>
        <w:gridCol w:w="9210"/>
      </w:tblGrid>
      <w:tr w:rsidR="005A089E" w14:paraId="3CBF7FAC" w14:textId="77777777" w:rsidTr="005A089E">
        <w:tc>
          <w:tcPr>
            <w:tcW w:w="9210" w:type="dxa"/>
            <w:shd w:val="clear" w:color="auto" w:fill="EAF1DD" w:themeFill="accent3" w:themeFillTint="33"/>
          </w:tcPr>
          <w:p w14:paraId="1991B697" w14:textId="5C70AD52" w:rsidR="005A089E" w:rsidRPr="00953241" w:rsidRDefault="005A089E" w:rsidP="005A089E">
            <w:pPr>
              <w:rPr>
                <w:b/>
              </w:rPr>
            </w:pPr>
            <w:r w:rsidRPr="00953241">
              <w:rPr>
                <w:b/>
              </w:rPr>
              <w:t>Anforderung:</w:t>
            </w:r>
          </w:p>
          <w:p w14:paraId="69B6016C" w14:textId="304000B2" w:rsidR="005A089E" w:rsidRPr="00953241" w:rsidRDefault="005A089E" w:rsidP="005A089E">
            <w:pPr>
              <w:spacing w:after="200" w:line="288" w:lineRule="auto"/>
              <w:contextualSpacing/>
              <w:rPr>
                <w:color w:val="FF0000"/>
              </w:rPr>
            </w:pPr>
            <w:r w:rsidRPr="00953241">
              <w:t xml:space="preserve">Beschreibung der Umweltzielsetzungen </w:t>
            </w:r>
            <w:r w:rsidRPr="004E6437">
              <w:t xml:space="preserve">und -einzelziele im Zusammenhang mit den </w:t>
            </w:r>
            <w:r w:rsidR="004E6437">
              <w:t>bedeutenden Umweltaspekten und -</w:t>
            </w:r>
            <w:r w:rsidRPr="004E6437">
              <w:t>auswirkungen sowie der Maßnahmen (durchgeführt und geplant) zur Verbesserung und zum Erreichen der Umweltziele sowie zum Einhalten der rechtlichen Vorschriften</w:t>
            </w:r>
            <w:r w:rsidRPr="00953241">
              <w:rPr>
                <w:color w:val="FF0000"/>
              </w:rPr>
              <w:t>.</w:t>
            </w:r>
          </w:p>
          <w:p w14:paraId="1AFC25BC" w14:textId="77777777" w:rsidR="005A089E" w:rsidRPr="00953241" w:rsidRDefault="005A089E" w:rsidP="005A089E">
            <w:pPr>
              <w:rPr>
                <w:b/>
              </w:rPr>
            </w:pPr>
            <w:r w:rsidRPr="00953241">
              <w:rPr>
                <w:b/>
              </w:rPr>
              <w:t>Gestaltungsvorschlag:</w:t>
            </w:r>
          </w:p>
          <w:p w14:paraId="458D6536" w14:textId="77777777" w:rsidR="005A089E" w:rsidRPr="00953241" w:rsidRDefault="005A089E" w:rsidP="005A089E">
            <w:pPr>
              <w:pStyle w:val="Listenabsatz"/>
              <w:numPr>
                <w:ilvl w:val="0"/>
                <w:numId w:val="18"/>
              </w:numPr>
              <w:spacing w:after="200" w:line="288" w:lineRule="auto"/>
              <w:rPr>
                <w:szCs w:val="22"/>
              </w:rPr>
            </w:pPr>
            <w:r w:rsidRPr="00953241">
              <w:rPr>
                <w:szCs w:val="22"/>
              </w:rPr>
              <w:t>Umweltziele im Text erläutern oder als Tabelle einfügen (siehe Beispiel unten)</w:t>
            </w:r>
          </w:p>
          <w:p w14:paraId="67582CE7" w14:textId="3105A53A" w:rsidR="005A089E" w:rsidRPr="005A089E" w:rsidRDefault="004E6437" w:rsidP="005A089E">
            <w:pPr>
              <w:pStyle w:val="Listenabsatz"/>
              <w:numPr>
                <w:ilvl w:val="0"/>
                <w:numId w:val="18"/>
              </w:numPr>
              <w:spacing w:after="200" w:line="288" w:lineRule="auto"/>
              <w:rPr>
                <w:szCs w:val="20"/>
              </w:rPr>
            </w:pPr>
            <w:r>
              <w:rPr>
                <w:szCs w:val="22"/>
              </w:rPr>
              <w:t>Sowohl Umweltziele und -</w:t>
            </w:r>
            <w:proofErr w:type="spellStart"/>
            <w:r w:rsidR="005A089E" w:rsidRPr="00953241">
              <w:rPr>
                <w:szCs w:val="22"/>
              </w:rPr>
              <w:t>maßnahmen</w:t>
            </w:r>
            <w:proofErr w:type="spellEnd"/>
            <w:r w:rsidR="005A089E" w:rsidRPr="00953241">
              <w:rPr>
                <w:szCs w:val="22"/>
              </w:rPr>
              <w:t xml:space="preserve"> aus dem vergangenen Jahr (d. h. bereits umgesetzt) als auch für das kommende Jahr (d. h. in Planung) angeben</w:t>
            </w:r>
          </w:p>
        </w:tc>
      </w:tr>
    </w:tbl>
    <w:p w14:paraId="761A736F" w14:textId="77777777" w:rsidR="005A089E" w:rsidRPr="005A089E" w:rsidRDefault="005A089E" w:rsidP="005A089E"/>
    <w:bookmarkEnd w:id="26"/>
    <w:bookmarkEnd w:id="27"/>
    <w:bookmarkEnd w:id="28"/>
    <w:p w14:paraId="51201A36" w14:textId="77777777" w:rsidR="005A089E" w:rsidRPr="0090126E" w:rsidRDefault="005A089E" w:rsidP="005A089E">
      <w:pPr>
        <w:spacing w:after="200" w:line="288" w:lineRule="auto"/>
        <w:contextualSpacing/>
        <w:rPr>
          <w:color w:val="76923C" w:themeColor="accent3" w:themeShade="BF"/>
        </w:rPr>
      </w:pPr>
      <w:r w:rsidRPr="0090126E">
        <w:rPr>
          <w:color w:val="76923C" w:themeColor="accent3" w:themeShade="BF"/>
        </w:rPr>
        <w:t xml:space="preserve">[Text und/oder Tabelle einfügen, siehe auch </w:t>
      </w:r>
      <w:r>
        <w:rPr>
          <w:color w:val="76923C" w:themeColor="accent3" w:themeShade="BF"/>
        </w:rPr>
        <w:t>z. B.</w:t>
      </w:r>
      <w:r w:rsidRPr="0090126E">
        <w:rPr>
          <w:color w:val="76923C" w:themeColor="accent3" w:themeShade="BF"/>
        </w:rPr>
        <w:t xml:space="preserve"> Arbeitsmaterialien zum Bayerischen EMAS-Kompass, Mitgeltende Unterlagen, Umweltprogramm]</w:t>
      </w:r>
    </w:p>
    <w:p w14:paraId="2513DCA9" w14:textId="478444E9" w:rsidR="0042569D" w:rsidRPr="005A089E" w:rsidRDefault="0042569D" w:rsidP="007E4F37"/>
    <w:tbl>
      <w:tblPr>
        <w:tblStyle w:val="Tabellenraster"/>
        <w:tblW w:w="0" w:type="auto"/>
        <w:tblLook w:val="04A0" w:firstRow="1" w:lastRow="0" w:firstColumn="1" w:lastColumn="0" w:noHBand="0" w:noVBand="1"/>
      </w:tblPr>
      <w:tblGrid>
        <w:gridCol w:w="1901"/>
        <w:gridCol w:w="3633"/>
        <w:gridCol w:w="2057"/>
        <w:gridCol w:w="1469"/>
      </w:tblGrid>
      <w:tr w:rsidR="00DB6921" w:rsidRPr="005A089E" w14:paraId="0BDCAD86" w14:textId="77777777" w:rsidTr="00AD2D4D">
        <w:tc>
          <w:tcPr>
            <w:tcW w:w="9060" w:type="dxa"/>
            <w:gridSpan w:val="4"/>
            <w:tcBorders>
              <w:bottom w:val="single" w:sz="4" w:space="0" w:color="auto"/>
            </w:tcBorders>
            <w:shd w:val="clear" w:color="auto" w:fill="D9D9D9" w:themeFill="background1" w:themeFillShade="D9"/>
          </w:tcPr>
          <w:p w14:paraId="060513FE" w14:textId="0695E198" w:rsidR="00DB6921" w:rsidRPr="005A089E" w:rsidRDefault="00DB6921">
            <w:pPr>
              <w:spacing w:before="120" w:line="240" w:lineRule="atLeast"/>
            </w:pPr>
            <w:r w:rsidRPr="005A089E">
              <w:t>Umweltprogramm</w:t>
            </w:r>
            <w:r w:rsidR="00CE6920" w:rsidRPr="005A089E">
              <w:t xml:space="preserve"> – </w:t>
            </w:r>
            <w:r w:rsidR="002B5CA3" w:rsidRPr="005A089E">
              <w:t>umgesetzt</w:t>
            </w:r>
          </w:p>
        </w:tc>
      </w:tr>
      <w:tr w:rsidR="00DB6921" w:rsidRPr="005A089E" w14:paraId="2B52B44B" w14:textId="77777777" w:rsidTr="00AD2D4D">
        <w:tc>
          <w:tcPr>
            <w:tcW w:w="1901" w:type="dxa"/>
            <w:shd w:val="clear" w:color="auto" w:fill="F2F2F2" w:themeFill="background1" w:themeFillShade="F2"/>
          </w:tcPr>
          <w:p w14:paraId="2BF9B4A3" w14:textId="77777777" w:rsidR="00DB6921" w:rsidRPr="005A089E" w:rsidRDefault="00DB6921" w:rsidP="007A55C7">
            <w:pPr>
              <w:spacing w:before="120" w:line="240" w:lineRule="atLeast"/>
              <w:jc w:val="center"/>
            </w:pPr>
            <w:r w:rsidRPr="005A089E">
              <w:t>Umweltziel</w:t>
            </w:r>
          </w:p>
        </w:tc>
        <w:tc>
          <w:tcPr>
            <w:tcW w:w="3633" w:type="dxa"/>
            <w:shd w:val="clear" w:color="auto" w:fill="F2F2F2" w:themeFill="background1" w:themeFillShade="F2"/>
          </w:tcPr>
          <w:p w14:paraId="2593AB95" w14:textId="77777777" w:rsidR="00DB6921" w:rsidRPr="005A089E" w:rsidRDefault="00DB6921" w:rsidP="007A55C7">
            <w:pPr>
              <w:spacing w:before="120" w:line="240" w:lineRule="atLeast"/>
              <w:jc w:val="center"/>
            </w:pPr>
            <w:r w:rsidRPr="005A089E">
              <w:t>Maßnahme</w:t>
            </w:r>
          </w:p>
        </w:tc>
        <w:tc>
          <w:tcPr>
            <w:tcW w:w="2057" w:type="dxa"/>
            <w:shd w:val="clear" w:color="auto" w:fill="F2F2F2" w:themeFill="background1" w:themeFillShade="F2"/>
          </w:tcPr>
          <w:p w14:paraId="2D2A28DB" w14:textId="77777777" w:rsidR="00DB6921" w:rsidRPr="005A089E" w:rsidRDefault="00DB6921" w:rsidP="007A55C7">
            <w:pPr>
              <w:spacing w:before="120" w:line="240" w:lineRule="atLeast"/>
              <w:jc w:val="center"/>
            </w:pPr>
            <w:r w:rsidRPr="005A089E">
              <w:t>Verantwortlich</w:t>
            </w:r>
          </w:p>
        </w:tc>
        <w:tc>
          <w:tcPr>
            <w:tcW w:w="1469" w:type="dxa"/>
            <w:shd w:val="clear" w:color="auto" w:fill="F2F2F2" w:themeFill="background1" w:themeFillShade="F2"/>
          </w:tcPr>
          <w:p w14:paraId="456E161A" w14:textId="77777777" w:rsidR="00DB6921" w:rsidRPr="005A089E" w:rsidRDefault="00DB6921" w:rsidP="007A55C7">
            <w:pPr>
              <w:spacing w:before="120" w:line="240" w:lineRule="atLeast"/>
              <w:jc w:val="center"/>
            </w:pPr>
            <w:r w:rsidRPr="005A089E">
              <w:t>Termin</w:t>
            </w:r>
          </w:p>
        </w:tc>
      </w:tr>
      <w:tr w:rsidR="00DB6921" w:rsidRPr="005A089E" w14:paraId="7CA570CF" w14:textId="77777777" w:rsidTr="00AD2D4D">
        <w:tc>
          <w:tcPr>
            <w:tcW w:w="1901" w:type="dxa"/>
          </w:tcPr>
          <w:p w14:paraId="1EDB7AB6" w14:textId="77777777" w:rsidR="00DB6921" w:rsidRPr="005A089E" w:rsidRDefault="00DB6921" w:rsidP="007A55C7">
            <w:pPr>
              <w:spacing w:before="120" w:line="240" w:lineRule="atLeast"/>
            </w:pPr>
          </w:p>
        </w:tc>
        <w:tc>
          <w:tcPr>
            <w:tcW w:w="3633" w:type="dxa"/>
          </w:tcPr>
          <w:p w14:paraId="64FF6D4F" w14:textId="77777777" w:rsidR="00DB6921" w:rsidRPr="005A089E" w:rsidRDefault="00DB6921" w:rsidP="007A55C7">
            <w:pPr>
              <w:spacing w:before="120" w:line="240" w:lineRule="atLeast"/>
            </w:pPr>
          </w:p>
        </w:tc>
        <w:tc>
          <w:tcPr>
            <w:tcW w:w="2057" w:type="dxa"/>
          </w:tcPr>
          <w:p w14:paraId="36115DB2" w14:textId="77777777" w:rsidR="00DB6921" w:rsidRPr="005A089E" w:rsidRDefault="00DB6921" w:rsidP="007A55C7">
            <w:pPr>
              <w:spacing w:before="120" w:line="240" w:lineRule="atLeast"/>
            </w:pPr>
          </w:p>
        </w:tc>
        <w:tc>
          <w:tcPr>
            <w:tcW w:w="1469" w:type="dxa"/>
          </w:tcPr>
          <w:p w14:paraId="53444204" w14:textId="77777777" w:rsidR="00DB6921" w:rsidRPr="005A089E" w:rsidRDefault="00DB6921" w:rsidP="007A55C7">
            <w:pPr>
              <w:spacing w:before="120" w:line="240" w:lineRule="atLeast"/>
            </w:pPr>
          </w:p>
        </w:tc>
      </w:tr>
      <w:tr w:rsidR="00DB6921" w:rsidRPr="005A089E" w14:paraId="4F183A22" w14:textId="77777777" w:rsidTr="00CE6920">
        <w:tc>
          <w:tcPr>
            <w:tcW w:w="1901" w:type="dxa"/>
            <w:tcBorders>
              <w:bottom w:val="single" w:sz="4" w:space="0" w:color="auto"/>
            </w:tcBorders>
          </w:tcPr>
          <w:p w14:paraId="71E5C1D6" w14:textId="77777777" w:rsidR="00DB6921" w:rsidRPr="005A089E" w:rsidRDefault="00DB6921" w:rsidP="007A55C7">
            <w:pPr>
              <w:spacing w:before="120" w:line="240" w:lineRule="atLeast"/>
            </w:pPr>
          </w:p>
        </w:tc>
        <w:tc>
          <w:tcPr>
            <w:tcW w:w="3633" w:type="dxa"/>
            <w:tcBorders>
              <w:bottom w:val="single" w:sz="4" w:space="0" w:color="auto"/>
            </w:tcBorders>
          </w:tcPr>
          <w:p w14:paraId="164A2CB3" w14:textId="77777777" w:rsidR="00DB6921" w:rsidRPr="005A089E" w:rsidRDefault="00DB6921" w:rsidP="007A55C7">
            <w:pPr>
              <w:spacing w:before="120" w:line="240" w:lineRule="atLeast"/>
            </w:pPr>
          </w:p>
        </w:tc>
        <w:tc>
          <w:tcPr>
            <w:tcW w:w="2057" w:type="dxa"/>
            <w:tcBorders>
              <w:bottom w:val="single" w:sz="4" w:space="0" w:color="auto"/>
            </w:tcBorders>
          </w:tcPr>
          <w:p w14:paraId="36A18F8B" w14:textId="77777777" w:rsidR="00DB6921" w:rsidRPr="005A089E" w:rsidRDefault="00DB6921" w:rsidP="007A55C7">
            <w:pPr>
              <w:spacing w:before="120" w:line="240" w:lineRule="atLeast"/>
            </w:pPr>
          </w:p>
        </w:tc>
        <w:tc>
          <w:tcPr>
            <w:tcW w:w="1469" w:type="dxa"/>
            <w:tcBorders>
              <w:bottom w:val="single" w:sz="4" w:space="0" w:color="auto"/>
            </w:tcBorders>
          </w:tcPr>
          <w:p w14:paraId="6F0C8A08" w14:textId="77777777" w:rsidR="00DB6921" w:rsidRPr="005A089E" w:rsidRDefault="00DB6921" w:rsidP="007A55C7">
            <w:pPr>
              <w:spacing w:before="120" w:line="240" w:lineRule="atLeast"/>
            </w:pPr>
          </w:p>
        </w:tc>
      </w:tr>
      <w:tr w:rsidR="0079122C" w:rsidRPr="005A089E" w14:paraId="7DCAE4C1" w14:textId="77777777" w:rsidTr="00CE6920">
        <w:tc>
          <w:tcPr>
            <w:tcW w:w="1901" w:type="dxa"/>
            <w:tcBorders>
              <w:bottom w:val="single" w:sz="4" w:space="0" w:color="auto"/>
            </w:tcBorders>
          </w:tcPr>
          <w:p w14:paraId="6F7B1379" w14:textId="77777777" w:rsidR="0079122C" w:rsidRPr="005A089E" w:rsidRDefault="0079122C" w:rsidP="007A55C7">
            <w:pPr>
              <w:spacing w:before="120" w:line="240" w:lineRule="atLeast"/>
            </w:pPr>
          </w:p>
        </w:tc>
        <w:tc>
          <w:tcPr>
            <w:tcW w:w="3633" w:type="dxa"/>
            <w:tcBorders>
              <w:bottom w:val="single" w:sz="4" w:space="0" w:color="auto"/>
            </w:tcBorders>
          </w:tcPr>
          <w:p w14:paraId="5FA70317" w14:textId="77777777" w:rsidR="0079122C" w:rsidRPr="005A089E" w:rsidRDefault="0079122C" w:rsidP="007A55C7">
            <w:pPr>
              <w:spacing w:before="120" w:line="240" w:lineRule="atLeast"/>
            </w:pPr>
          </w:p>
        </w:tc>
        <w:tc>
          <w:tcPr>
            <w:tcW w:w="2057" w:type="dxa"/>
            <w:tcBorders>
              <w:bottom w:val="single" w:sz="4" w:space="0" w:color="auto"/>
            </w:tcBorders>
          </w:tcPr>
          <w:p w14:paraId="252E6632" w14:textId="77777777" w:rsidR="0079122C" w:rsidRPr="005A089E" w:rsidRDefault="0079122C" w:rsidP="007A55C7">
            <w:pPr>
              <w:spacing w:before="120" w:line="240" w:lineRule="atLeast"/>
            </w:pPr>
          </w:p>
        </w:tc>
        <w:tc>
          <w:tcPr>
            <w:tcW w:w="1469" w:type="dxa"/>
            <w:tcBorders>
              <w:bottom w:val="single" w:sz="4" w:space="0" w:color="auto"/>
            </w:tcBorders>
          </w:tcPr>
          <w:p w14:paraId="001341AB" w14:textId="77777777" w:rsidR="0079122C" w:rsidRPr="005A089E" w:rsidRDefault="0079122C" w:rsidP="007A55C7">
            <w:pPr>
              <w:spacing w:before="120" w:line="240" w:lineRule="atLeast"/>
            </w:pPr>
          </w:p>
        </w:tc>
      </w:tr>
      <w:tr w:rsidR="00CE6920" w:rsidRPr="005A089E" w14:paraId="59EDD2A1" w14:textId="77777777" w:rsidTr="00CE6920">
        <w:tc>
          <w:tcPr>
            <w:tcW w:w="1901" w:type="dxa"/>
            <w:tcBorders>
              <w:top w:val="single" w:sz="4" w:space="0" w:color="auto"/>
              <w:left w:val="nil"/>
              <w:bottom w:val="single" w:sz="4" w:space="0" w:color="auto"/>
              <w:right w:val="nil"/>
            </w:tcBorders>
          </w:tcPr>
          <w:p w14:paraId="6BB6C3B0" w14:textId="77777777" w:rsidR="00CE6920" w:rsidRPr="005A089E" w:rsidRDefault="00CE6920" w:rsidP="007A55C7">
            <w:pPr>
              <w:spacing w:before="120" w:line="240" w:lineRule="atLeast"/>
            </w:pPr>
          </w:p>
        </w:tc>
        <w:tc>
          <w:tcPr>
            <w:tcW w:w="3633" w:type="dxa"/>
            <w:tcBorders>
              <w:top w:val="single" w:sz="4" w:space="0" w:color="auto"/>
              <w:left w:val="nil"/>
              <w:bottom w:val="single" w:sz="4" w:space="0" w:color="auto"/>
              <w:right w:val="nil"/>
            </w:tcBorders>
          </w:tcPr>
          <w:p w14:paraId="5D7E1D10" w14:textId="77777777" w:rsidR="00CE6920" w:rsidRPr="005A089E" w:rsidRDefault="00CE6920" w:rsidP="007A55C7">
            <w:pPr>
              <w:spacing w:before="120" w:line="240" w:lineRule="atLeast"/>
            </w:pPr>
          </w:p>
        </w:tc>
        <w:tc>
          <w:tcPr>
            <w:tcW w:w="2057" w:type="dxa"/>
            <w:tcBorders>
              <w:top w:val="single" w:sz="4" w:space="0" w:color="auto"/>
              <w:left w:val="nil"/>
              <w:bottom w:val="single" w:sz="4" w:space="0" w:color="auto"/>
              <w:right w:val="nil"/>
            </w:tcBorders>
          </w:tcPr>
          <w:p w14:paraId="4A2DDED4" w14:textId="77777777" w:rsidR="00CE6920" w:rsidRPr="005A089E" w:rsidRDefault="00CE6920" w:rsidP="007A55C7">
            <w:pPr>
              <w:spacing w:before="120" w:line="240" w:lineRule="atLeast"/>
            </w:pPr>
          </w:p>
        </w:tc>
        <w:tc>
          <w:tcPr>
            <w:tcW w:w="1469" w:type="dxa"/>
            <w:tcBorders>
              <w:top w:val="single" w:sz="4" w:space="0" w:color="auto"/>
              <w:left w:val="nil"/>
              <w:bottom w:val="single" w:sz="4" w:space="0" w:color="auto"/>
              <w:right w:val="nil"/>
            </w:tcBorders>
          </w:tcPr>
          <w:p w14:paraId="5CCA5A0F" w14:textId="77777777" w:rsidR="00CE6920" w:rsidRPr="005A089E" w:rsidRDefault="00CE6920" w:rsidP="007A55C7">
            <w:pPr>
              <w:spacing w:before="120" w:line="240" w:lineRule="atLeast"/>
            </w:pPr>
          </w:p>
        </w:tc>
      </w:tr>
      <w:tr w:rsidR="00CE6920" w:rsidRPr="005A089E" w14:paraId="55C95542" w14:textId="77777777" w:rsidTr="00CE6920">
        <w:tc>
          <w:tcPr>
            <w:tcW w:w="9060" w:type="dxa"/>
            <w:gridSpan w:val="4"/>
            <w:tcBorders>
              <w:top w:val="single" w:sz="4" w:space="0" w:color="auto"/>
              <w:bottom w:val="single" w:sz="4" w:space="0" w:color="auto"/>
            </w:tcBorders>
            <w:shd w:val="clear" w:color="auto" w:fill="D9D9D9" w:themeFill="background1" w:themeFillShade="D9"/>
          </w:tcPr>
          <w:p w14:paraId="13B65AE2" w14:textId="273C77C1" w:rsidR="00CE6920" w:rsidRPr="005A089E" w:rsidRDefault="00CE6920">
            <w:pPr>
              <w:spacing w:before="120" w:line="240" w:lineRule="atLeast"/>
            </w:pPr>
            <w:r w:rsidRPr="005A089E">
              <w:t>Umweltprogramm – geplant</w:t>
            </w:r>
          </w:p>
        </w:tc>
      </w:tr>
      <w:tr w:rsidR="00CE6920" w:rsidRPr="005A089E" w14:paraId="572DE304" w14:textId="77777777" w:rsidTr="00CE6920">
        <w:tc>
          <w:tcPr>
            <w:tcW w:w="1901" w:type="dxa"/>
            <w:shd w:val="clear" w:color="auto" w:fill="F2F2F2" w:themeFill="background1" w:themeFillShade="F2"/>
          </w:tcPr>
          <w:p w14:paraId="27D8B7EB" w14:textId="77777777" w:rsidR="00CE6920" w:rsidRPr="005A089E" w:rsidRDefault="00CE6920" w:rsidP="00CE6920">
            <w:pPr>
              <w:spacing w:before="120" w:line="240" w:lineRule="atLeast"/>
              <w:jc w:val="center"/>
            </w:pPr>
            <w:r w:rsidRPr="005A089E">
              <w:t>Umweltziel</w:t>
            </w:r>
          </w:p>
        </w:tc>
        <w:tc>
          <w:tcPr>
            <w:tcW w:w="3633" w:type="dxa"/>
            <w:shd w:val="clear" w:color="auto" w:fill="F2F2F2" w:themeFill="background1" w:themeFillShade="F2"/>
          </w:tcPr>
          <w:p w14:paraId="40147E46" w14:textId="77777777" w:rsidR="00CE6920" w:rsidRPr="005A089E" w:rsidRDefault="00CE6920" w:rsidP="00CE6920">
            <w:pPr>
              <w:spacing w:before="120" w:line="240" w:lineRule="atLeast"/>
              <w:jc w:val="center"/>
            </w:pPr>
            <w:r w:rsidRPr="005A089E">
              <w:t>Maßnahme</w:t>
            </w:r>
          </w:p>
        </w:tc>
        <w:tc>
          <w:tcPr>
            <w:tcW w:w="2057" w:type="dxa"/>
            <w:shd w:val="clear" w:color="auto" w:fill="F2F2F2" w:themeFill="background1" w:themeFillShade="F2"/>
          </w:tcPr>
          <w:p w14:paraId="6D3D1D57" w14:textId="77777777" w:rsidR="00CE6920" w:rsidRPr="005A089E" w:rsidRDefault="00CE6920" w:rsidP="00CE6920">
            <w:pPr>
              <w:spacing w:before="120" w:line="240" w:lineRule="atLeast"/>
              <w:jc w:val="center"/>
            </w:pPr>
            <w:r w:rsidRPr="005A089E">
              <w:t>Verantwortlich</w:t>
            </w:r>
          </w:p>
        </w:tc>
        <w:tc>
          <w:tcPr>
            <w:tcW w:w="1469" w:type="dxa"/>
            <w:shd w:val="clear" w:color="auto" w:fill="F2F2F2" w:themeFill="background1" w:themeFillShade="F2"/>
          </w:tcPr>
          <w:p w14:paraId="5C9B919C" w14:textId="77777777" w:rsidR="00CE6920" w:rsidRPr="005A089E" w:rsidRDefault="00CE6920" w:rsidP="00CE6920">
            <w:pPr>
              <w:spacing w:before="120" w:line="240" w:lineRule="atLeast"/>
              <w:jc w:val="center"/>
            </w:pPr>
            <w:r w:rsidRPr="005A089E">
              <w:t>Termin</w:t>
            </w:r>
          </w:p>
        </w:tc>
      </w:tr>
      <w:tr w:rsidR="0079122C" w:rsidRPr="005A089E" w14:paraId="6EF1CEE5" w14:textId="77777777" w:rsidTr="00AD2D4D">
        <w:tc>
          <w:tcPr>
            <w:tcW w:w="1901" w:type="dxa"/>
          </w:tcPr>
          <w:p w14:paraId="166AE606" w14:textId="77777777" w:rsidR="0079122C" w:rsidRPr="005A089E" w:rsidRDefault="0079122C" w:rsidP="007A55C7">
            <w:pPr>
              <w:spacing w:before="120" w:line="240" w:lineRule="atLeast"/>
            </w:pPr>
          </w:p>
        </w:tc>
        <w:tc>
          <w:tcPr>
            <w:tcW w:w="3633" w:type="dxa"/>
          </w:tcPr>
          <w:p w14:paraId="1E07384B" w14:textId="77777777" w:rsidR="0079122C" w:rsidRPr="005A089E" w:rsidRDefault="0079122C" w:rsidP="007A55C7">
            <w:pPr>
              <w:spacing w:before="120" w:line="240" w:lineRule="atLeast"/>
            </w:pPr>
          </w:p>
        </w:tc>
        <w:tc>
          <w:tcPr>
            <w:tcW w:w="2057" w:type="dxa"/>
          </w:tcPr>
          <w:p w14:paraId="16074CFF" w14:textId="77777777" w:rsidR="0079122C" w:rsidRPr="005A089E" w:rsidRDefault="0079122C" w:rsidP="007A55C7">
            <w:pPr>
              <w:spacing w:before="120" w:line="240" w:lineRule="atLeast"/>
            </w:pPr>
          </w:p>
        </w:tc>
        <w:tc>
          <w:tcPr>
            <w:tcW w:w="1469" w:type="dxa"/>
          </w:tcPr>
          <w:p w14:paraId="31218B82" w14:textId="77777777" w:rsidR="0079122C" w:rsidRPr="005A089E" w:rsidRDefault="0079122C" w:rsidP="007A55C7">
            <w:pPr>
              <w:spacing w:before="120" w:line="240" w:lineRule="atLeast"/>
            </w:pPr>
          </w:p>
        </w:tc>
      </w:tr>
      <w:tr w:rsidR="00CE6920" w:rsidRPr="005A089E" w14:paraId="1F440C67" w14:textId="77777777" w:rsidTr="00AD2D4D">
        <w:tc>
          <w:tcPr>
            <w:tcW w:w="1901" w:type="dxa"/>
          </w:tcPr>
          <w:p w14:paraId="4D9B0AC5" w14:textId="77777777" w:rsidR="00CE6920" w:rsidRPr="005A089E" w:rsidRDefault="00CE6920" w:rsidP="007A55C7">
            <w:pPr>
              <w:spacing w:before="120" w:line="240" w:lineRule="atLeast"/>
            </w:pPr>
          </w:p>
        </w:tc>
        <w:tc>
          <w:tcPr>
            <w:tcW w:w="3633" w:type="dxa"/>
          </w:tcPr>
          <w:p w14:paraId="4FF910D7" w14:textId="77777777" w:rsidR="00CE6920" w:rsidRPr="005A089E" w:rsidRDefault="00CE6920" w:rsidP="007A55C7">
            <w:pPr>
              <w:spacing w:before="120" w:line="240" w:lineRule="atLeast"/>
            </w:pPr>
          </w:p>
        </w:tc>
        <w:tc>
          <w:tcPr>
            <w:tcW w:w="2057" w:type="dxa"/>
          </w:tcPr>
          <w:p w14:paraId="2107E9D0" w14:textId="77777777" w:rsidR="00CE6920" w:rsidRPr="005A089E" w:rsidRDefault="00CE6920" w:rsidP="007A55C7">
            <w:pPr>
              <w:spacing w:before="120" w:line="240" w:lineRule="atLeast"/>
            </w:pPr>
          </w:p>
        </w:tc>
        <w:tc>
          <w:tcPr>
            <w:tcW w:w="1469" w:type="dxa"/>
          </w:tcPr>
          <w:p w14:paraId="47A1A502" w14:textId="77777777" w:rsidR="00CE6920" w:rsidRPr="005A089E" w:rsidRDefault="00CE6920" w:rsidP="007A55C7">
            <w:pPr>
              <w:spacing w:before="120" w:line="240" w:lineRule="atLeast"/>
            </w:pPr>
          </w:p>
        </w:tc>
      </w:tr>
      <w:tr w:rsidR="0079122C" w:rsidRPr="005A089E" w14:paraId="02BD5156" w14:textId="77777777" w:rsidTr="00AD2D4D">
        <w:tc>
          <w:tcPr>
            <w:tcW w:w="1901" w:type="dxa"/>
          </w:tcPr>
          <w:p w14:paraId="109C9A9F" w14:textId="77777777" w:rsidR="0079122C" w:rsidRPr="005A089E" w:rsidRDefault="0079122C" w:rsidP="007A55C7">
            <w:pPr>
              <w:spacing w:before="120" w:line="240" w:lineRule="atLeast"/>
            </w:pPr>
          </w:p>
        </w:tc>
        <w:tc>
          <w:tcPr>
            <w:tcW w:w="3633" w:type="dxa"/>
          </w:tcPr>
          <w:p w14:paraId="62E47903" w14:textId="77777777" w:rsidR="0079122C" w:rsidRPr="005A089E" w:rsidRDefault="0079122C" w:rsidP="007A55C7">
            <w:pPr>
              <w:spacing w:before="120" w:line="240" w:lineRule="atLeast"/>
            </w:pPr>
          </w:p>
        </w:tc>
        <w:tc>
          <w:tcPr>
            <w:tcW w:w="2057" w:type="dxa"/>
          </w:tcPr>
          <w:p w14:paraId="72034B38" w14:textId="77777777" w:rsidR="0079122C" w:rsidRPr="005A089E" w:rsidRDefault="0079122C" w:rsidP="007A55C7">
            <w:pPr>
              <w:spacing w:before="120" w:line="240" w:lineRule="atLeast"/>
            </w:pPr>
          </w:p>
        </w:tc>
        <w:tc>
          <w:tcPr>
            <w:tcW w:w="1469" w:type="dxa"/>
          </w:tcPr>
          <w:p w14:paraId="0369891A" w14:textId="77777777" w:rsidR="0079122C" w:rsidRPr="005A089E" w:rsidRDefault="0079122C" w:rsidP="007A55C7">
            <w:pPr>
              <w:spacing w:before="120" w:line="240" w:lineRule="atLeast"/>
            </w:pPr>
          </w:p>
        </w:tc>
      </w:tr>
    </w:tbl>
    <w:p w14:paraId="33E60E22" w14:textId="77777777" w:rsidR="006E2193" w:rsidRPr="005A089E" w:rsidRDefault="006E2193" w:rsidP="007A55C7">
      <w:pPr>
        <w:spacing w:before="120" w:line="240" w:lineRule="atLeast"/>
      </w:pPr>
    </w:p>
    <w:p w14:paraId="1BB9098B" w14:textId="77777777" w:rsidR="003B62DE" w:rsidRPr="005A089E" w:rsidRDefault="003B62DE">
      <w:pPr>
        <w:spacing w:after="0"/>
        <w:jc w:val="left"/>
        <w:rPr>
          <w:rStyle w:val="IntensiveHervorhebung"/>
          <w:rFonts w:ascii="Arial" w:eastAsiaTheme="majorEastAsia" w:hAnsi="Arial"/>
          <w:iCs w:val="0"/>
          <w:sz w:val="22"/>
        </w:rPr>
      </w:pPr>
      <w:r w:rsidRPr="005A089E">
        <w:rPr>
          <w:rStyle w:val="IntensiveHervorhebung"/>
          <w:rFonts w:ascii="Arial" w:hAnsi="Arial"/>
          <w:b w:val="0"/>
          <w:bCs w:val="0"/>
          <w:iCs w:val="0"/>
          <w:sz w:val="22"/>
        </w:rPr>
        <w:br w:type="page"/>
      </w:r>
    </w:p>
    <w:p w14:paraId="24AFE626" w14:textId="77777777" w:rsidR="00F9345C" w:rsidRPr="005A089E" w:rsidRDefault="00742CAA" w:rsidP="007A55C7">
      <w:pPr>
        <w:pStyle w:val="berschrift1"/>
        <w:spacing w:before="120" w:line="240" w:lineRule="atLeast"/>
        <w:rPr>
          <w:rStyle w:val="IntensiveHervorhebung"/>
          <w:rFonts w:ascii="Arial" w:hAnsi="Arial" w:cs="Arial"/>
          <w:b/>
          <w:bCs/>
          <w:iCs w:val="0"/>
          <w:sz w:val="22"/>
          <w:szCs w:val="22"/>
        </w:rPr>
      </w:pPr>
      <w:bookmarkStart w:id="43" w:name="_Toc50981957"/>
      <w:r w:rsidRPr="005A089E">
        <w:rPr>
          <w:rStyle w:val="IntensiveHervorhebung"/>
          <w:rFonts w:ascii="Arial" w:hAnsi="Arial" w:cs="Arial"/>
          <w:b/>
          <w:bCs/>
          <w:iCs w:val="0"/>
          <w:sz w:val="22"/>
          <w:szCs w:val="22"/>
        </w:rPr>
        <w:lastRenderedPageBreak/>
        <w:t>Gültigkeitserklärung</w:t>
      </w:r>
      <w:bookmarkEnd w:id="43"/>
    </w:p>
    <w:tbl>
      <w:tblPr>
        <w:tblStyle w:val="Tabellenraster"/>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210"/>
      </w:tblGrid>
      <w:tr w:rsidR="00F419FC" w:rsidRPr="005A089E" w14:paraId="57230898" w14:textId="77777777" w:rsidTr="0090126E">
        <w:tc>
          <w:tcPr>
            <w:tcW w:w="9210" w:type="dxa"/>
            <w:shd w:val="clear" w:color="auto" w:fill="EAF1DD" w:themeFill="accent3" w:themeFillTint="33"/>
          </w:tcPr>
          <w:p w14:paraId="58A55826" w14:textId="0786845E" w:rsidR="005A089E" w:rsidRPr="004E6437" w:rsidRDefault="005A089E" w:rsidP="005A089E">
            <w:pPr>
              <w:spacing w:after="200" w:line="288" w:lineRule="auto"/>
              <w:contextualSpacing/>
              <w:rPr>
                <w:b/>
              </w:rPr>
            </w:pPr>
            <w:r w:rsidRPr="004E6437">
              <w:rPr>
                <w:b/>
              </w:rPr>
              <w:t>Achtung Platzhalter:</w:t>
            </w:r>
          </w:p>
          <w:p w14:paraId="5A338046" w14:textId="661FF562" w:rsidR="005A089E" w:rsidRPr="004E6437" w:rsidRDefault="005A089E" w:rsidP="005A089E">
            <w:pPr>
              <w:spacing w:after="200" w:line="288" w:lineRule="auto"/>
              <w:contextualSpacing/>
            </w:pPr>
            <w:r w:rsidRPr="004E6437">
              <w:t>Bei erfolgreicher Validierung durch den Umweltgutachter stellt dieser eine Gültigkeitserklärung aus, die an dieser Stelle in der Umwelterklärung veröffentlicht wird.</w:t>
            </w:r>
          </w:p>
          <w:p w14:paraId="75624CA3" w14:textId="02E6505B" w:rsidR="00567B19" w:rsidRPr="004E6437" w:rsidRDefault="00567B19" w:rsidP="00F63A52">
            <w:pPr>
              <w:spacing w:before="120" w:line="240" w:lineRule="atLeast"/>
              <w:contextualSpacing/>
              <w:rPr>
                <w:sz w:val="18"/>
                <w:szCs w:val="18"/>
              </w:rPr>
            </w:pPr>
          </w:p>
        </w:tc>
      </w:tr>
    </w:tbl>
    <w:p w14:paraId="31E862D7" w14:textId="77777777" w:rsidR="005A089E" w:rsidRDefault="005A089E" w:rsidP="005A089E">
      <w:pPr>
        <w:rPr>
          <w:color w:val="76923C" w:themeColor="accent3" w:themeShade="BF"/>
        </w:rPr>
      </w:pPr>
    </w:p>
    <w:p w14:paraId="053DE0DE" w14:textId="77777777" w:rsidR="005A089E" w:rsidRPr="0090126E" w:rsidRDefault="005A089E" w:rsidP="005A089E">
      <w:pPr>
        <w:rPr>
          <w:color w:val="76923C" w:themeColor="accent3" w:themeShade="BF"/>
        </w:rPr>
      </w:pPr>
      <w:r w:rsidRPr="0090126E">
        <w:rPr>
          <w:color w:val="76923C" w:themeColor="accent3" w:themeShade="BF"/>
        </w:rPr>
        <w:t>[Gültigkeitserklärung des Umweltgutachters einfügen]</w:t>
      </w:r>
    </w:p>
    <w:p w14:paraId="1829F7C7" w14:textId="77777777" w:rsidR="00547F17" w:rsidRPr="005A089E" w:rsidRDefault="00547F17" w:rsidP="007A55C7">
      <w:pPr>
        <w:spacing w:before="120" w:line="240" w:lineRule="atLeast"/>
        <w:rPr>
          <w:color w:val="76923C" w:themeColor="accent3" w:themeShade="BF"/>
        </w:rPr>
      </w:pPr>
    </w:p>
    <w:p w14:paraId="1D133DC6" w14:textId="77777777" w:rsidR="00CE6920" w:rsidRPr="005A089E" w:rsidRDefault="00CE6920" w:rsidP="007A55C7">
      <w:pPr>
        <w:spacing w:before="120" w:line="240" w:lineRule="atLeast"/>
        <w:rPr>
          <w:color w:val="76923C" w:themeColor="accent3" w:themeShade="BF"/>
        </w:rPr>
      </w:pPr>
    </w:p>
    <w:p w14:paraId="1AF4C545" w14:textId="77777777" w:rsidR="002B5CA3" w:rsidRPr="005A089E" w:rsidRDefault="002B5CA3">
      <w:pPr>
        <w:spacing w:after="0"/>
        <w:jc w:val="left"/>
        <w:rPr>
          <w:rFonts w:eastAsiaTheme="majorEastAsia"/>
          <w:b/>
          <w:bCs/>
        </w:rPr>
      </w:pPr>
      <w:r w:rsidRPr="005A089E">
        <w:br w:type="page"/>
      </w:r>
    </w:p>
    <w:p w14:paraId="06359C6A" w14:textId="1213C18C" w:rsidR="007858FA" w:rsidRPr="005A089E" w:rsidRDefault="00D4577D" w:rsidP="007A55C7">
      <w:pPr>
        <w:pStyle w:val="berschrift1"/>
        <w:spacing w:before="120" w:line="240" w:lineRule="atLeast"/>
        <w:rPr>
          <w:rFonts w:cs="Arial"/>
          <w:sz w:val="22"/>
          <w:szCs w:val="22"/>
        </w:rPr>
      </w:pPr>
      <w:bookmarkStart w:id="44" w:name="_Toc50981958"/>
      <w:r w:rsidRPr="005A089E">
        <w:rPr>
          <w:rFonts w:cs="Arial"/>
          <w:sz w:val="22"/>
          <w:szCs w:val="22"/>
        </w:rPr>
        <w:lastRenderedPageBreak/>
        <w:t>Impressum</w:t>
      </w:r>
      <w:bookmarkEnd w:id="44"/>
    </w:p>
    <w:tbl>
      <w:tblPr>
        <w:tblStyle w:val="Tabellenraster"/>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210"/>
      </w:tblGrid>
      <w:tr w:rsidR="006E2E91" w:rsidRPr="005A089E" w14:paraId="0619CBC6" w14:textId="77777777" w:rsidTr="0090126E">
        <w:tc>
          <w:tcPr>
            <w:tcW w:w="9210" w:type="dxa"/>
            <w:shd w:val="clear" w:color="auto" w:fill="EAF1DD" w:themeFill="accent3" w:themeFillTint="33"/>
          </w:tcPr>
          <w:p w14:paraId="51BE4CEC" w14:textId="77777777" w:rsidR="002028B7" w:rsidRPr="005A089E" w:rsidRDefault="00733315" w:rsidP="007A55C7">
            <w:pPr>
              <w:spacing w:before="120" w:line="240" w:lineRule="atLeast"/>
              <w:contextualSpacing/>
              <w:rPr>
                <w:sz w:val="18"/>
                <w:szCs w:val="18"/>
              </w:rPr>
            </w:pPr>
            <w:r w:rsidRPr="00EE05CF">
              <w:rPr>
                <w:b/>
                <w:sz w:val="18"/>
                <w:szCs w:val="18"/>
              </w:rPr>
              <w:t>Anforderung:</w:t>
            </w:r>
          </w:p>
          <w:p w14:paraId="0C99DF57" w14:textId="77777777" w:rsidR="00567B19" w:rsidRPr="005A089E" w:rsidRDefault="006E2E91" w:rsidP="007A55C7">
            <w:pPr>
              <w:spacing w:before="120" w:line="240" w:lineRule="atLeast"/>
              <w:contextualSpacing/>
              <w:rPr>
                <w:sz w:val="18"/>
                <w:szCs w:val="18"/>
              </w:rPr>
            </w:pPr>
            <w:r w:rsidRPr="005A089E">
              <w:rPr>
                <w:sz w:val="18"/>
                <w:szCs w:val="18"/>
              </w:rPr>
              <w:t xml:space="preserve">Angaben zu Herausgeber, Redaktion, </w:t>
            </w:r>
            <w:r w:rsidR="007730BC" w:rsidRPr="005A089E">
              <w:rPr>
                <w:sz w:val="18"/>
                <w:szCs w:val="18"/>
              </w:rPr>
              <w:t xml:space="preserve">Kontaktdaten, </w:t>
            </w:r>
            <w:r w:rsidRPr="005A089E">
              <w:rPr>
                <w:sz w:val="18"/>
                <w:szCs w:val="18"/>
              </w:rPr>
              <w:t>Layout, Erscheinungsjahr, ggf. Druckerei</w:t>
            </w:r>
          </w:p>
        </w:tc>
      </w:tr>
    </w:tbl>
    <w:p w14:paraId="26AB2321" w14:textId="77777777" w:rsidR="00260B2A" w:rsidRPr="005A089E" w:rsidRDefault="00260B2A" w:rsidP="007A55C7">
      <w:pPr>
        <w:spacing w:before="120" w:line="240" w:lineRule="atLeast"/>
        <w:rPr>
          <w:color w:val="76923C" w:themeColor="accent3" w:themeShade="BF"/>
        </w:rPr>
      </w:pPr>
      <w:r w:rsidRPr="005A089E">
        <w:rPr>
          <w:color w:val="76923C" w:themeColor="accent3" w:themeShade="BF"/>
        </w:rPr>
        <w:t>[</w:t>
      </w:r>
      <w:r w:rsidR="006E2E91" w:rsidRPr="005A089E">
        <w:rPr>
          <w:color w:val="76923C" w:themeColor="accent3" w:themeShade="BF"/>
        </w:rPr>
        <w:t>Impressum einfügen</w:t>
      </w:r>
      <w:r w:rsidRPr="005A089E">
        <w:rPr>
          <w:color w:val="76923C" w:themeColor="accent3" w:themeShade="BF"/>
        </w:rPr>
        <w:t>]</w:t>
      </w:r>
    </w:p>
    <w:p w14:paraId="2D54E734" w14:textId="2D368F0F" w:rsidR="00F63A52" w:rsidRPr="005A089E" w:rsidRDefault="00F63A52">
      <w:pPr>
        <w:spacing w:after="0"/>
        <w:jc w:val="left"/>
        <w:rPr>
          <w:color w:val="76923C" w:themeColor="accent3" w:themeShade="BF"/>
        </w:rPr>
      </w:pPr>
      <w:r w:rsidRPr="005A089E">
        <w:rPr>
          <w:color w:val="76923C" w:themeColor="accent3" w:themeShade="BF"/>
        </w:rPr>
        <w:br w:type="page"/>
      </w:r>
    </w:p>
    <w:p w14:paraId="582D7220" w14:textId="07E771D7" w:rsidR="00F63A52" w:rsidRPr="005A089E" w:rsidRDefault="00F63A52" w:rsidP="00F63A52">
      <w:pPr>
        <w:pStyle w:val="berschrift1"/>
        <w:spacing w:before="120" w:line="240" w:lineRule="atLeast"/>
        <w:rPr>
          <w:rFonts w:cs="Arial"/>
          <w:sz w:val="22"/>
          <w:szCs w:val="22"/>
        </w:rPr>
      </w:pPr>
      <w:bookmarkStart w:id="45" w:name="_Toc50981959"/>
      <w:r w:rsidRPr="005A089E">
        <w:rPr>
          <w:rFonts w:cs="Arial"/>
          <w:sz w:val="22"/>
          <w:szCs w:val="22"/>
        </w:rPr>
        <w:lastRenderedPageBreak/>
        <w:t>Anhang</w:t>
      </w:r>
      <w:bookmarkEnd w:id="45"/>
    </w:p>
    <w:tbl>
      <w:tblPr>
        <w:tblStyle w:val="Tabellenraster"/>
        <w:tblW w:w="0" w:type="auto"/>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none" w:sz="0" w:space="0" w:color="auto"/>
          <w:insideV w:val="none" w:sz="0" w:space="0" w:color="auto"/>
        </w:tblBorders>
        <w:shd w:val="clear" w:color="auto" w:fill="EAF1DD" w:themeFill="accent3" w:themeFillTint="33"/>
        <w:tblLook w:val="04A0" w:firstRow="1" w:lastRow="0" w:firstColumn="1" w:lastColumn="0" w:noHBand="0" w:noVBand="1"/>
      </w:tblPr>
      <w:tblGrid>
        <w:gridCol w:w="9210"/>
      </w:tblGrid>
      <w:tr w:rsidR="00F63A52" w:rsidRPr="005A089E" w14:paraId="61514A66" w14:textId="77777777" w:rsidTr="005A089E">
        <w:tc>
          <w:tcPr>
            <w:tcW w:w="9210" w:type="dxa"/>
            <w:shd w:val="clear" w:color="auto" w:fill="EAF1DD" w:themeFill="accent3" w:themeFillTint="33"/>
          </w:tcPr>
          <w:p w14:paraId="3F2AA038" w14:textId="28031491" w:rsidR="00F63A52" w:rsidRPr="005A089E" w:rsidRDefault="00F63A52" w:rsidP="005A089E">
            <w:pPr>
              <w:spacing w:before="120" w:line="240" w:lineRule="atLeast"/>
              <w:contextualSpacing/>
              <w:rPr>
                <w:sz w:val="18"/>
                <w:szCs w:val="18"/>
              </w:rPr>
            </w:pPr>
            <w:r w:rsidRPr="005A089E">
              <w:rPr>
                <w:sz w:val="18"/>
                <w:szCs w:val="18"/>
              </w:rPr>
              <w:t>Hier können Sie beispielsweise Umrechnungsfaktoren o.ä. einfügen.</w:t>
            </w:r>
          </w:p>
        </w:tc>
      </w:tr>
    </w:tbl>
    <w:p w14:paraId="0E6F654F" w14:textId="1938BBBF" w:rsidR="00A0563A" w:rsidRPr="000404DB" w:rsidRDefault="00A0563A" w:rsidP="007A55C7">
      <w:pPr>
        <w:spacing w:before="120" w:line="240" w:lineRule="atLeast"/>
      </w:pPr>
    </w:p>
    <w:sectPr w:rsidR="00A0563A" w:rsidRPr="000404DB" w:rsidSect="006E5A17">
      <w:headerReference w:type="default" r:id="rId10"/>
      <w:footerReference w:type="default" r:id="rId11"/>
      <w:footerReference w:type="first" r:id="rId12"/>
      <w:pgSz w:w="11906" w:h="16838"/>
      <w:pgMar w:top="1134" w:right="1418" w:bottom="1418" w:left="1418"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E1666" w14:textId="77777777" w:rsidR="005F3ED5" w:rsidRDefault="005F3ED5" w:rsidP="00905F24">
      <w:r>
        <w:separator/>
      </w:r>
    </w:p>
  </w:endnote>
  <w:endnote w:type="continuationSeparator" w:id="0">
    <w:p w14:paraId="51742543" w14:textId="77777777" w:rsidR="005F3ED5" w:rsidRDefault="005F3ED5" w:rsidP="00905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137879"/>
      <w:docPartObj>
        <w:docPartGallery w:val="Page Numbers (Bottom of Page)"/>
        <w:docPartUnique/>
      </w:docPartObj>
    </w:sdtPr>
    <w:sdtEndPr/>
    <w:sdtContent>
      <w:p w14:paraId="37E8CBC3" w14:textId="2D41DDEB" w:rsidR="005F3ED5" w:rsidRDefault="00F57617" w:rsidP="00905F24">
        <w:pPr>
          <w:pStyle w:val="Fuzeile"/>
        </w:pPr>
        <w:r w:rsidRPr="0008204B">
          <w:rPr>
            <w:sz w:val="16"/>
            <w:szCs w:val="16"/>
          </w:rPr>
          <w:t>Vorlage zum Bayerischen EMAS-Kompass</w:t>
        </w:r>
        <w:r>
          <w:rPr>
            <w:sz w:val="16"/>
            <w:szCs w:val="16"/>
          </w:rPr>
          <w:t xml:space="preserve">. </w:t>
        </w:r>
        <w:r w:rsidRPr="0008204B">
          <w:rPr>
            <w:sz w:val="16"/>
            <w:szCs w:val="16"/>
          </w:rPr>
          <w:t xml:space="preserve">Copyright: Bayerisches Landesamt für Umwelt (LfU) </w:t>
        </w:r>
        <w:r>
          <w:tab/>
        </w:r>
        <w:r w:rsidR="005F3ED5" w:rsidRPr="002D6E17">
          <w:fldChar w:fldCharType="begin"/>
        </w:r>
        <w:r w:rsidR="005F3ED5" w:rsidRPr="002D6E17">
          <w:instrText>PAGE   \* MERGEFORMAT</w:instrText>
        </w:r>
        <w:r w:rsidR="005F3ED5" w:rsidRPr="002D6E17">
          <w:fldChar w:fldCharType="separate"/>
        </w:r>
        <w:r w:rsidR="00B63725" w:rsidRPr="00B63725">
          <w:rPr>
            <w:rFonts w:ascii="Times New Roman" w:hAnsi="Times New Roman" w:cs="Times New Roman"/>
            <w:noProof/>
          </w:rPr>
          <w:t>2</w:t>
        </w:r>
        <w:r w:rsidR="005F3ED5" w:rsidRPr="002D6E1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1DAC2" w14:textId="234F72A1" w:rsidR="00F57617" w:rsidRPr="001365AB" w:rsidRDefault="00F57617" w:rsidP="00F57617">
    <w:pPr>
      <w:pStyle w:val="Fuzeile"/>
    </w:pPr>
  </w:p>
  <w:p w14:paraId="73DDE963" w14:textId="77777777" w:rsidR="00F57617" w:rsidRPr="001365AB" w:rsidRDefault="00F57617" w:rsidP="00F57617">
    <w:pPr>
      <w:pStyle w:val="Fuzeile"/>
    </w:pPr>
    <w:r w:rsidRPr="0008204B">
      <w:rPr>
        <w:sz w:val="16"/>
        <w:szCs w:val="16"/>
      </w:rPr>
      <w:t>Vorlage zum Bayerischen EMAS-Kompass</w:t>
    </w:r>
    <w:r>
      <w:rPr>
        <w:sz w:val="16"/>
        <w:szCs w:val="16"/>
      </w:rPr>
      <w:t xml:space="preserve">. </w:t>
    </w:r>
    <w:r w:rsidRPr="0008204B">
      <w:rPr>
        <w:sz w:val="16"/>
        <w:szCs w:val="16"/>
      </w:rPr>
      <w:t xml:space="preserve">Copyright: Bayerisches Landesamt für Umwelt (LfU) </w:t>
    </w:r>
  </w:p>
  <w:p w14:paraId="0AFB7345" w14:textId="77777777" w:rsidR="00F57617" w:rsidRDefault="00F5761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5ED5EB" w14:textId="77777777" w:rsidR="005F3ED5" w:rsidRDefault="005F3ED5" w:rsidP="00905F24">
      <w:r>
        <w:separator/>
      </w:r>
    </w:p>
  </w:footnote>
  <w:footnote w:type="continuationSeparator" w:id="0">
    <w:p w14:paraId="071B3213" w14:textId="77777777" w:rsidR="005F3ED5" w:rsidRDefault="005F3ED5" w:rsidP="00905F24">
      <w:r>
        <w:continuationSeparator/>
      </w:r>
    </w:p>
  </w:footnote>
  <w:footnote w:id="1">
    <w:p w14:paraId="2F7BCD54" w14:textId="77777777" w:rsidR="005F3ED5" w:rsidRPr="00A02110" w:rsidRDefault="005F3ED5" w:rsidP="00D30DE5">
      <w:pPr>
        <w:pStyle w:val="Funotentext"/>
        <w:rPr>
          <w:sz w:val="16"/>
          <w:szCs w:val="16"/>
        </w:rPr>
      </w:pPr>
      <w:r w:rsidRPr="00A02110">
        <w:rPr>
          <w:rStyle w:val="Funotenzeichen"/>
          <w:sz w:val="16"/>
          <w:szCs w:val="16"/>
        </w:rPr>
        <w:footnoteRef/>
      </w:r>
      <w:r>
        <w:rPr>
          <w:sz w:val="16"/>
          <w:szCs w:val="16"/>
        </w:rPr>
        <w:t xml:space="preserve"> Die Einheiten sind Vorschläge, es können auch andere gewählt werden.</w:t>
      </w:r>
    </w:p>
  </w:footnote>
  <w:footnote w:id="2">
    <w:p w14:paraId="3B80D892" w14:textId="77777777" w:rsidR="005F3ED5" w:rsidRDefault="005F3ED5" w:rsidP="000E5AF2">
      <w:r>
        <w:rPr>
          <w:rStyle w:val="Funotenzeichen"/>
        </w:rPr>
        <w:footnoteRef/>
      </w:r>
      <w:r>
        <w:t xml:space="preserve"> </w:t>
      </w:r>
      <w:r w:rsidRPr="00C96E7C">
        <w:rPr>
          <w:sz w:val="16"/>
          <w:szCs w:val="16"/>
        </w:rPr>
        <w:t>Die direkten Emissionen der Treibhausgase werden in CO</w:t>
      </w:r>
      <w:r w:rsidRPr="00C96E7C">
        <w:rPr>
          <w:sz w:val="16"/>
          <w:szCs w:val="16"/>
          <w:vertAlign w:val="subscript"/>
        </w:rPr>
        <w:t>2</w:t>
      </w:r>
      <w:r w:rsidRPr="00C96E7C">
        <w:rPr>
          <w:sz w:val="16"/>
          <w:szCs w:val="16"/>
        </w:rPr>
        <w:t xml:space="preserve">-Äquivalenten angegeben. Jedes relevante Treibhausgas hat einen anderen Beitrag zum Treibhauseffekt und wird mittels eines Global </w:t>
      </w:r>
      <w:proofErr w:type="spellStart"/>
      <w:r w:rsidRPr="00C96E7C">
        <w:rPr>
          <w:sz w:val="16"/>
          <w:szCs w:val="16"/>
        </w:rPr>
        <w:t>Warming</w:t>
      </w:r>
      <w:proofErr w:type="spellEnd"/>
      <w:r w:rsidRPr="00C96E7C">
        <w:rPr>
          <w:sz w:val="16"/>
          <w:szCs w:val="16"/>
        </w:rPr>
        <w:t xml:space="preserve"> Potential (GWP = Treibhausgaspotential) umgerechnet. Als Vergleichswert dient das bekannteste Treibhausgas Kohlenstoffdioxid (CO</w:t>
      </w:r>
      <w:r w:rsidRPr="00C96E7C">
        <w:rPr>
          <w:sz w:val="16"/>
          <w:szCs w:val="16"/>
          <w:vertAlign w:val="subscript"/>
        </w:rPr>
        <w:t>2</w:t>
      </w:r>
      <w:r w:rsidRPr="00C96E7C">
        <w:rPr>
          <w:sz w:val="16"/>
          <w:szCs w:val="16"/>
        </w:rPr>
        <w:t>).</w:t>
      </w:r>
      <w:r>
        <w:t xml:space="preserve"> </w:t>
      </w:r>
    </w:p>
  </w:footnote>
  <w:footnote w:id="3">
    <w:p w14:paraId="7BB6A012" w14:textId="2F480276" w:rsidR="005F3ED5" w:rsidRDefault="005F3ED5">
      <w:pPr>
        <w:pStyle w:val="Funotentext"/>
      </w:pPr>
      <w:r w:rsidRPr="00AD2507">
        <w:rPr>
          <w:rStyle w:val="Funotenzeichen"/>
          <w:sz w:val="16"/>
        </w:rPr>
        <w:footnoteRef/>
      </w:r>
      <w:r w:rsidRPr="00AD2507">
        <w:rPr>
          <w:sz w:val="16"/>
        </w:rPr>
        <w:t xml:space="preserve"> Die Einheiten können gemäß EMAS-VO </w:t>
      </w:r>
      <w:proofErr w:type="spellStart"/>
      <w:r w:rsidRPr="00AD2507">
        <w:rPr>
          <w:sz w:val="16"/>
        </w:rPr>
        <w:t>Anh</w:t>
      </w:r>
      <w:proofErr w:type="spellEnd"/>
      <w:r w:rsidRPr="00AD2507">
        <w:rPr>
          <w:sz w:val="16"/>
        </w:rPr>
        <w:t>. IV gewählt werden.</w:t>
      </w:r>
    </w:p>
  </w:footnote>
  <w:footnote w:id="4">
    <w:p w14:paraId="590136B3" w14:textId="77777777" w:rsidR="005F3ED5" w:rsidRDefault="005F3ED5">
      <w:pPr>
        <w:pStyle w:val="Funotentext"/>
      </w:pPr>
      <w:r>
        <w:rPr>
          <w:rStyle w:val="Funotenzeichen"/>
        </w:rPr>
        <w:footnoteRef/>
      </w:r>
      <w:r>
        <w:t xml:space="preserve"> </w:t>
      </w:r>
      <w:r w:rsidRPr="00A02110">
        <w:rPr>
          <w:sz w:val="16"/>
          <w:szCs w:val="16"/>
        </w:rPr>
        <w:t>Entspricht der jährlichen Gesamterzeugung der Organisation</w:t>
      </w:r>
      <w:r>
        <w:rPr>
          <w:sz w:val="16"/>
          <w:szCs w:val="16"/>
        </w:rPr>
        <w:t xml:space="preserve"> von Energie aus erneuerbaren Quellen. Dieser Wert ist nur anzugeben, wenn die von der Organisation erzeugte Energie aus erneuerbaren Quellen die von der Organisation verbrauchte Energie aus erneuerbaren Quellen deutlich übersteigt oder wenn die von der Organisation erzeugte erneuerbare Energie nicht verbraucht wurde.</w:t>
      </w:r>
    </w:p>
  </w:footnote>
  <w:footnote w:id="5">
    <w:p w14:paraId="1E9C4CD1" w14:textId="77777777" w:rsidR="005F3ED5" w:rsidRPr="00151458" w:rsidRDefault="005F3ED5">
      <w:pPr>
        <w:pStyle w:val="Funotentext"/>
        <w:rPr>
          <w:sz w:val="16"/>
          <w:szCs w:val="16"/>
        </w:rPr>
      </w:pPr>
      <w:r>
        <w:rPr>
          <w:rStyle w:val="Funotenzeichen"/>
        </w:rPr>
        <w:footnoteRef/>
      </w:r>
      <w:r>
        <w:t xml:space="preserve"> </w:t>
      </w:r>
      <w:r w:rsidRPr="00151458">
        <w:rPr>
          <w:sz w:val="16"/>
          <w:szCs w:val="16"/>
        </w:rPr>
        <w:t>Eine „versiegelte Fläche“ ist ein Bereich, in dem der ursprüngliche Boden abgedeckt wurde (z. B. Straßen), um ihn undurchlässig zu machen. Diese Undurchlässigkeit kann Auswirkungen auf die Umwelt haben.</w:t>
      </w:r>
    </w:p>
  </w:footnote>
  <w:footnote w:id="6">
    <w:p w14:paraId="6D3BB4F5" w14:textId="77777777" w:rsidR="005F3ED5" w:rsidRPr="00151458" w:rsidRDefault="005F3ED5">
      <w:pPr>
        <w:pStyle w:val="Funotentext"/>
        <w:rPr>
          <w:sz w:val="16"/>
          <w:szCs w:val="16"/>
        </w:rPr>
      </w:pPr>
      <w:r>
        <w:rPr>
          <w:rStyle w:val="Funotenzeichen"/>
        </w:rPr>
        <w:footnoteRef/>
      </w:r>
      <w:r>
        <w:t xml:space="preserve"> </w:t>
      </w:r>
      <w:r w:rsidRPr="00151458">
        <w:rPr>
          <w:sz w:val="16"/>
          <w:szCs w:val="16"/>
        </w:rPr>
        <w:t>Eine „naturnahe Fläche“ ist ein Bereich, der in erster Linie der Erhaltung oder Wiederherstellung der Natur dient. Naturnahe Flächen können sich auf dem Gelände des Standorts befinden und Dächer, Fassaden, Wasserableitungssysteme oder andere Elemente umfassen, die zur Förderung der biologischen Vielfalt konzipiert, angepasst oder verwaltet werden. Naturnahe Flächen können sich auch abseits des Standorts der Organisation befinden, sofern sie im Eigentum der Organisation stehen oder von dieser bewirtschaftet werden und in erster Linie der Förderung der biologischen Vielfalt dienen. Es können auch gemeinsam bewirtschaftete Flächen zur Förderung der biologischen Vielfalt beschrieben werden, sofern der Umfang der gemeinsamen Verwaltung klar umrissen ist.</w:t>
      </w:r>
    </w:p>
  </w:footnote>
  <w:footnote w:id="7">
    <w:p w14:paraId="018FC9F1" w14:textId="5CF31550" w:rsidR="005F3ED5" w:rsidRDefault="005F3ED5">
      <w:pPr>
        <w:pStyle w:val="Funotentext"/>
      </w:pPr>
      <w:r w:rsidRPr="00BA19D4">
        <w:rPr>
          <w:rStyle w:val="Funotenzeichen"/>
          <w:sz w:val="16"/>
        </w:rPr>
        <w:footnoteRef/>
      </w:r>
      <w:r w:rsidRPr="00BA19D4">
        <w:rPr>
          <w:sz w:val="16"/>
        </w:rPr>
        <w:t xml:space="preserve"> Eine „naturnahe Fläche abseits des Standorts“ </w:t>
      </w:r>
      <w:r>
        <w:rPr>
          <w:sz w:val="16"/>
        </w:rPr>
        <w:t>ist</w:t>
      </w:r>
      <w:r w:rsidRPr="00BA19D4">
        <w:rPr>
          <w:sz w:val="16"/>
        </w:rPr>
        <w:t xml:space="preserve"> z.B. eine Ausgleichsf</w:t>
      </w:r>
      <w:r>
        <w:rPr>
          <w:sz w:val="16"/>
        </w:rPr>
        <w:t>läche für ein Gewerbegebiet</w:t>
      </w:r>
      <w:r w:rsidRPr="00BA19D4">
        <w:rPr>
          <w:sz w:val="16"/>
        </w:rPr>
        <w:t>.</w:t>
      </w:r>
    </w:p>
  </w:footnote>
  <w:footnote w:id="8">
    <w:p w14:paraId="7FD81FD1" w14:textId="6251FADC" w:rsidR="005F3ED5" w:rsidRDefault="005F3ED5">
      <w:pPr>
        <w:pStyle w:val="Funotentext"/>
      </w:pPr>
      <w:r w:rsidRPr="00683CA8">
        <w:rPr>
          <w:rStyle w:val="Funotenzeichen"/>
          <w:sz w:val="14"/>
        </w:rPr>
        <w:footnoteRef/>
      </w:r>
      <w:r w:rsidRPr="00683CA8">
        <w:rPr>
          <w:sz w:val="14"/>
        </w:rPr>
        <w:t xml:space="preserve"> </w:t>
      </w:r>
      <w:r>
        <w:rPr>
          <w:sz w:val="14"/>
        </w:rPr>
        <w:t>Folgende</w:t>
      </w:r>
      <w:r w:rsidRPr="00683CA8">
        <w:rPr>
          <w:sz w:val="14"/>
        </w:rPr>
        <w:t xml:space="preserve"> Treibhausgase</w:t>
      </w:r>
      <w:r>
        <w:rPr>
          <w:sz w:val="14"/>
        </w:rPr>
        <w:t xml:space="preserve"> sind hier mindestens zu berücksichtigen</w:t>
      </w:r>
      <w:r w:rsidRPr="00683CA8">
        <w:rPr>
          <w:sz w:val="14"/>
        </w:rPr>
        <w:t>: CO</w:t>
      </w:r>
      <w:r w:rsidRPr="005D0456">
        <w:rPr>
          <w:sz w:val="14"/>
          <w:vertAlign w:val="subscript"/>
        </w:rPr>
        <w:t>2</w:t>
      </w:r>
      <w:r w:rsidRPr="00683CA8">
        <w:rPr>
          <w:sz w:val="14"/>
        </w:rPr>
        <w:t>, CH</w:t>
      </w:r>
      <w:r w:rsidRPr="005D0456">
        <w:rPr>
          <w:sz w:val="14"/>
          <w:vertAlign w:val="subscript"/>
        </w:rPr>
        <w:t>4</w:t>
      </w:r>
      <w:r w:rsidRPr="00683CA8">
        <w:rPr>
          <w:sz w:val="14"/>
        </w:rPr>
        <w:t>, N</w:t>
      </w:r>
      <w:r w:rsidRPr="005D0456">
        <w:rPr>
          <w:sz w:val="14"/>
          <w:vertAlign w:val="subscript"/>
        </w:rPr>
        <w:t>2</w:t>
      </w:r>
      <w:r w:rsidRPr="00683CA8">
        <w:rPr>
          <w:sz w:val="14"/>
        </w:rPr>
        <w:t>O, HFKW, PFC, NF</w:t>
      </w:r>
      <w:r w:rsidRPr="005D0456">
        <w:rPr>
          <w:sz w:val="14"/>
          <w:vertAlign w:val="subscript"/>
        </w:rPr>
        <w:t>3</w:t>
      </w:r>
      <w:r w:rsidRPr="00683CA8">
        <w:rPr>
          <w:sz w:val="14"/>
        </w:rPr>
        <w:t xml:space="preserve"> und SF</w:t>
      </w:r>
      <w:r w:rsidRPr="005D0456">
        <w:rPr>
          <w:sz w:val="14"/>
          <w:vertAlign w:val="subscript"/>
        </w:rPr>
        <w:t>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47A3B4" w14:textId="77777777" w:rsidR="005F3ED5" w:rsidRPr="002B7E12" w:rsidRDefault="005F3ED5" w:rsidP="00905F24">
    <w:pPr>
      <w:pStyle w:val="Kopfzeile"/>
      <w:jc w:val="center"/>
    </w:pPr>
    <w:r w:rsidRPr="002B7E12">
      <w:t xml:space="preserve">Umwelterklärung </w:t>
    </w:r>
    <w:r w:rsidRPr="002B7E12">
      <w:rPr>
        <w:color w:val="76923C" w:themeColor="accent3" w:themeShade="BF"/>
      </w:rPr>
      <w:t>[Jahr eintragen]– [Firma eintragen]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11F03"/>
    <w:multiLevelType w:val="hybridMultilevel"/>
    <w:tmpl w:val="E836EC00"/>
    <w:lvl w:ilvl="0" w:tplc="509AAE0C">
      <w:start w:val="1"/>
      <w:numFmt w:val="bullet"/>
      <w:lvlText w:val=""/>
      <w:lvlJc w:val="left"/>
      <w:pPr>
        <w:ind w:left="644" w:hanging="360"/>
      </w:pPr>
      <w:rPr>
        <w:rFonts w:ascii="Symbol" w:hAnsi="Symbol" w:hint="default"/>
        <w:color w:val="76923C" w:themeColor="accent3" w:themeShade="B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381A80"/>
    <w:multiLevelType w:val="hybridMultilevel"/>
    <w:tmpl w:val="B0C63B9E"/>
    <w:lvl w:ilvl="0" w:tplc="AE14AE6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3D26D4"/>
    <w:multiLevelType w:val="hybridMultilevel"/>
    <w:tmpl w:val="AB36D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857260"/>
    <w:multiLevelType w:val="hybridMultilevel"/>
    <w:tmpl w:val="4B4636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90199A"/>
    <w:multiLevelType w:val="hybridMultilevel"/>
    <w:tmpl w:val="4434EF8E"/>
    <w:lvl w:ilvl="0" w:tplc="04070001">
      <w:start w:val="1"/>
      <w:numFmt w:val="bullet"/>
      <w:lvlText w:val=""/>
      <w:lvlJc w:val="left"/>
      <w:pPr>
        <w:ind w:left="720" w:hanging="360"/>
      </w:pPr>
      <w:rPr>
        <w:rFonts w:ascii="Symbol" w:hAnsi="Symbol" w:hint="default"/>
      </w:rPr>
    </w:lvl>
    <w:lvl w:ilvl="1" w:tplc="D44A918A">
      <w:numFmt w:val="bullet"/>
      <w:lvlText w:val="-"/>
      <w:lvlJc w:val="left"/>
      <w:pPr>
        <w:ind w:left="1440" w:hanging="360"/>
      </w:pPr>
      <w:rPr>
        <w:rFonts w:ascii="Verdana" w:eastAsia="Times New Roman" w:hAnsi="Verdana"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50A38CD"/>
    <w:multiLevelType w:val="hybridMultilevel"/>
    <w:tmpl w:val="91666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C336C64"/>
    <w:multiLevelType w:val="hybridMultilevel"/>
    <w:tmpl w:val="D846AF6C"/>
    <w:lvl w:ilvl="0" w:tplc="4F967CC4">
      <w:numFmt w:val="bullet"/>
      <w:lvlText w:val="-"/>
      <w:lvlJc w:val="left"/>
      <w:pPr>
        <w:ind w:left="360" w:hanging="360"/>
      </w:pPr>
      <w:rPr>
        <w:rFonts w:ascii="Arial" w:eastAsia="Times New Roman" w:hAnsi="Arial" w:cs="Aria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nsid w:val="34EE4BBC"/>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8">
    <w:nsid w:val="3EA91CDF"/>
    <w:multiLevelType w:val="hybridMultilevel"/>
    <w:tmpl w:val="7C8685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2F45D94"/>
    <w:multiLevelType w:val="hybridMultilevel"/>
    <w:tmpl w:val="0CD0CB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4A86BBD"/>
    <w:multiLevelType w:val="hybridMultilevel"/>
    <w:tmpl w:val="24A4F2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67A5E2C"/>
    <w:multiLevelType w:val="hybridMultilevel"/>
    <w:tmpl w:val="F38E3F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2AF0EAB"/>
    <w:multiLevelType w:val="hybridMultilevel"/>
    <w:tmpl w:val="DD20BA08"/>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3">
    <w:nsid w:val="6A2A0A3C"/>
    <w:multiLevelType w:val="hybridMultilevel"/>
    <w:tmpl w:val="039AA6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FF841B0"/>
    <w:multiLevelType w:val="hybridMultilevel"/>
    <w:tmpl w:val="80EC673E"/>
    <w:lvl w:ilvl="0" w:tplc="AE14AE6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9E9364F"/>
    <w:multiLevelType w:val="hybridMultilevel"/>
    <w:tmpl w:val="463A94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E710AA1"/>
    <w:multiLevelType w:val="hybridMultilevel"/>
    <w:tmpl w:val="C810AC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7"/>
  </w:num>
  <w:num w:numId="5">
    <w:abstractNumId w:val="13"/>
  </w:num>
  <w:num w:numId="6">
    <w:abstractNumId w:val="3"/>
  </w:num>
  <w:num w:numId="7">
    <w:abstractNumId w:val="0"/>
  </w:num>
  <w:num w:numId="8">
    <w:abstractNumId w:val="12"/>
  </w:num>
  <w:num w:numId="9">
    <w:abstractNumId w:val="6"/>
  </w:num>
  <w:num w:numId="10">
    <w:abstractNumId w:val="14"/>
  </w:num>
  <w:num w:numId="11">
    <w:abstractNumId w:val="1"/>
  </w:num>
  <w:num w:numId="12">
    <w:abstractNumId w:val="8"/>
  </w:num>
  <w:num w:numId="13">
    <w:abstractNumId w:val="5"/>
  </w:num>
  <w:num w:numId="14">
    <w:abstractNumId w:val="7"/>
  </w:num>
  <w:num w:numId="15">
    <w:abstractNumId w:val="11"/>
  </w:num>
  <w:num w:numId="16">
    <w:abstractNumId w:val="15"/>
  </w:num>
  <w:num w:numId="17">
    <w:abstractNumId w:val="16"/>
  </w:num>
  <w:num w:numId="18">
    <w:abstractNumId w:val="10"/>
  </w:num>
  <w:num w:numId="19">
    <w:abstractNumId w:val="7"/>
  </w:num>
  <w:num w:numId="2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FA2"/>
    <w:rsid w:val="00005464"/>
    <w:rsid w:val="00006935"/>
    <w:rsid w:val="00011843"/>
    <w:rsid w:val="0001186B"/>
    <w:rsid w:val="00015566"/>
    <w:rsid w:val="000161B2"/>
    <w:rsid w:val="00020F94"/>
    <w:rsid w:val="00027ED0"/>
    <w:rsid w:val="00031E2C"/>
    <w:rsid w:val="0003389C"/>
    <w:rsid w:val="000404DB"/>
    <w:rsid w:val="00042699"/>
    <w:rsid w:val="00043F52"/>
    <w:rsid w:val="000500F0"/>
    <w:rsid w:val="000521FF"/>
    <w:rsid w:val="00061EA3"/>
    <w:rsid w:val="00064C1F"/>
    <w:rsid w:val="000655CD"/>
    <w:rsid w:val="00067751"/>
    <w:rsid w:val="00067A71"/>
    <w:rsid w:val="00070D54"/>
    <w:rsid w:val="00076823"/>
    <w:rsid w:val="00080BA9"/>
    <w:rsid w:val="000821F6"/>
    <w:rsid w:val="0008642D"/>
    <w:rsid w:val="00092E0A"/>
    <w:rsid w:val="0009606C"/>
    <w:rsid w:val="000962B4"/>
    <w:rsid w:val="00096527"/>
    <w:rsid w:val="00097240"/>
    <w:rsid w:val="00097F1F"/>
    <w:rsid w:val="000C3DD3"/>
    <w:rsid w:val="000C40FF"/>
    <w:rsid w:val="000D3B07"/>
    <w:rsid w:val="000E2083"/>
    <w:rsid w:val="000E5AF2"/>
    <w:rsid w:val="00101432"/>
    <w:rsid w:val="00103BC4"/>
    <w:rsid w:val="001162B7"/>
    <w:rsid w:val="001163E9"/>
    <w:rsid w:val="00117DC5"/>
    <w:rsid w:val="00124D9F"/>
    <w:rsid w:val="00125BD0"/>
    <w:rsid w:val="001507AE"/>
    <w:rsid w:val="0015108F"/>
    <w:rsid w:val="00151458"/>
    <w:rsid w:val="00152F68"/>
    <w:rsid w:val="001566F6"/>
    <w:rsid w:val="00166BFC"/>
    <w:rsid w:val="001723E1"/>
    <w:rsid w:val="00173164"/>
    <w:rsid w:val="001748B3"/>
    <w:rsid w:val="00175098"/>
    <w:rsid w:val="001851A0"/>
    <w:rsid w:val="001862D8"/>
    <w:rsid w:val="001870E8"/>
    <w:rsid w:val="00190E76"/>
    <w:rsid w:val="00191590"/>
    <w:rsid w:val="00196BD4"/>
    <w:rsid w:val="001A2974"/>
    <w:rsid w:val="001A5129"/>
    <w:rsid w:val="001B247D"/>
    <w:rsid w:val="001B4B40"/>
    <w:rsid w:val="001B6DFF"/>
    <w:rsid w:val="001C5351"/>
    <w:rsid w:val="001C7157"/>
    <w:rsid w:val="001D1A92"/>
    <w:rsid w:val="001D32A0"/>
    <w:rsid w:val="001D3CC3"/>
    <w:rsid w:val="001E5502"/>
    <w:rsid w:val="001E68F6"/>
    <w:rsid w:val="001E6C03"/>
    <w:rsid w:val="001F0A07"/>
    <w:rsid w:val="001F272B"/>
    <w:rsid w:val="0020248E"/>
    <w:rsid w:val="002028B7"/>
    <w:rsid w:val="00202F72"/>
    <w:rsid w:val="00203670"/>
    <w:rsid w:val="00203F53"/>
    <w:rsid w:val="00204462"/>
    <w:rsid w:val="00210670"/>
    <w:rsid w:val="00210D10"/>
    <w:rsid w:val="002116CE"/>
    <w:rsid w:val="00213565"/>
    <w:rsid w:val="0021507C"/>
    <w:rsid w:val="00222220"/>
    <w:rsid w:val="0022280D"/>
    <w:rsid w:val="0022318C"/>
    <w:rsid w:val="002257C0"/>
    <w:rsid w:val="00226F5A"/>
    <w:rsid w:val="0023020E"/>
    <w:rsid w:val="002304AB"/>
    <w:rsid w:val="00230F95"/>
    <w:rsid w:val="002332A1"/>
    <w:rsid w:val="00235E0F"/>
    <w:rsid w:val="00240075"/>
    <w:rsid w:val="00246DFB"/>
    <w:rsid w:val="00247912"/>
    <w:rsid w:val="002513E3"/>
    <w:rsid w:val="0025205E"/>
    <w:rsid w:val="00254170"/>
    <w:rsid w:val="00256454"/>
    <w:rsid w:val="00260B2A"/>
    <w:rsid w:val="00265B39"/>
    <w:rsid w:val="00266C5D"/>
    <w:rsid w:val="00272818"/>
    <w:rsid w:val="002738D7"/>
    <w:rsid w:val="00276988"/>
    <w:rsid w:val="00280D40"/>
    <w:rsid w:val="0028329F"/>
    <w:rsid w:val="002861E8"/>
    <w:rsid w:val="002906E2"/>
    <w:rsid w:val="002A3762"/>
    <w:rsid w:val="002B5710"/>
    <w:rsid w:val="002B5CA3"/>
    <w:rsid w:val="002B7E12"/>
    <w:rsid w:val="002C02A0"/>
    <w:rsid w:val="002C1DCC"/>
    <w:rsid w:val="002C469D"/>
    <w:rsid w:val="002C7F1B"/>
    <w:rsid w:val="002D2909"/>
    <w:rsid w:val="002D3BDC"/>
    <w:rsid w:val="002D6E17"/>
    <w:rsid w:val="002E54F5"/>
    <w:rsid w:val="002E560A"/>
    <w:rsid w:val="002F35C9"/>
    <w:rsid w:val="002F55B9"/>
    <w:rsid w:val="0030206F"/>
    <w:rsid w:val="003030CB"/>
    <w:rsid w:val="00315F9B"/>
    <w:rsid w:val="00320A33"/>
    <w:rsid w:val="003333BC"/>
    <w:rsid w:val="003344A6"/>
    <w:rsid w:val="0034102F"/>
    <w:rsid w:val="003429C3"/>
    <w:rsid w:val="003471AA"/>
    <w:rsid w:val="00353BB0"/>
    <w:rsid w:val="00353E31"/>
    <w:rsid w:val="00354B0B"/>
    <w:rsid w:val="003551E2"/>
    <w:rsid w:val="00357C23"/>
    <w:rsid w:val="003603A8"/>
    <w:rsid w:val="003610AC"/>
    <w:rsid w:val="00365BA0"/>
    <w:rsid w:val="00365BDB"/>
    <w:rsid w:val="00366836"/>
    <w:rsid w:val="00366D02"/>
    <w:rsid w:val="00380718"/>
    <w:rsid w:val="00384E8A"/>
    <w:rsid w:val="0038799B"/>
    <w:rsid w:val="003A2D20"/>
    <w:rsid w:val="003A3DB1"/>
    <w:rsid w:val="003A505D"/>
    <w:rsid w:val="003A7042"/>
    <w:rsid w:val="003B1433"/>
    <w:rsid w:val="003B62DE"/>
    <w:rsid w:val="003B6306"/>
    <w:rsid w:val="003B6390"/>
    <w:rsid w:val="003C3B9F"/>
    <w:rsid w:val="003C6102"/>
    <w:rsid w:val="003C7857"/>
    <w:rsid w:val="003D4085"/>
    <w:rsid w:val="003D4AF1"/>
    <w:rsid w:val="003E46CF"/>
    <w:rsid w:val="003E5073"/>
    <w:rsid w:val="003E5BE3"/>
    <w:rsid w:val="003F1D6A"/>
    <w:rsid w:val="003F7D5B"/>
    <w:rsid w:val="00402095"/>
    <w:rsid w:val="004024DC"/>
    <w:rsid w:val="00405231"/>
    <w:rsid w:val="00406284"/>
    <w:rsid w:val="004062F0"/>
    <w:rsid w:val="0040773B"/>
    <w:rsid w:val="00407AA7"/>
    <w:rsid w:val="00411C9D"/>
    <w:rsid w:val="00412B94"/>
    <w:rsid w:val="00413227"/>
    <w:rsid w:val="00422006"/>
    <w:rsid w:val="004234C0"/>
    <w:rsid w:val="0042569D"/>
    <w:rsid w:val="00426504"/>
    <w:rsid w:val="004306C0"/>
    <w:rsid w:val="0043456B"/>
    <w:rsid w:val="00436949"/>
    <w:rsid w:val="00441166"/>
    <w:rsid w:val="004419F0"/>
    <w:rsid w:val="00443A57"/>
    <w:rsid w:val="00456260"/>
    <w:rsid w:val="00456BC9"/>
    <w:rsid w:val="00460585"/>
    <w:rsid w:val="00463225"/>
    <w:rsid w:val="00467744"/>
    <w:rsid w:val="00467FD5"/>
    <w:rsid w:val="00472D5D"/>
    <w:rsid w:val="00477EFA"/>
    <w:rsid w:val="004865B4"/>
    <w:rsid w:val="00492A22"/>
    <w:rsid w:val="00494A77"/>
    <w:rsid w:val="004958B7"/>
    <w:rsid w:val="004A5659"/>
    <w:rsid w:val="004A618E"/>
    <w:rsid w:val="004A6676"/>
    <w:rsid w:val="004B1EAF"/>
    <w:rsid w:val="004B371F"/>
    <w:rsid w:val="004C1CD7"/>
    <w:rsid w:val="004C2803"/>
    <w:rsid w:val="004C4FD8"/>
    <w:rsid w:val="004D577A"/>
    <w:rsid w:val="004E2C9A"/>
    <w:rsid w:val="004E5AF8"/>
    <w:rsid w:val="004E6437"/>
    <w:rsid w:val="004E7F63"/>
    <w:rsid w:val="004E7F9D"/>
    <w:rsid w:val="004F0D75"/>
    <w:rsid w:val="004F2C24"/>
    <w:rsid w:val="004F5D3B"/>
    <w:rsid w:val="004F69CC"/>
    <w:rsid w:val="004F69E2"/>
    <w:rsid w:val="00500CA7"/>
    <w:rsid w:val="005033E4"/>
    <w:rsid w:val="00511275"/>
    <w:rsid w:val="00511EBE"/>
    <w:rsid w:val="005132DD"/>
    <w:rsid w:val="00514CCA"/>
    <w:rsid w:val="005155CC"/>
    <w:rsid w:val="005167CA"/>
    <w:rsid w:val="00523269"/>
    <w:rsid w:val="00531454"/>
    <w:rsid w:val="00534744"/>
    <w:rsid w:val="00535832"/>
    <w:rsid w:val="005424A2"/>
    <w:rsid w:val="00547F17"/>
    <w:rsid w:val="00551F91"/>
    <w:rsid w:val="005520E2"/>
    <w:rsid w:val="00553BC0"/>
    <w:rsid w:val="00554973"/>
    <w:rsid w:val="00555AFD"/>
    <w:rsid w:val="00556930"/>
    <w:rsid w:val="0055760E"/>
    <w:rsid w:val="0056087B"/>
    <w:rsid w:val="00563FD2"/>
    <w:rsid w:val="005644CF"/>
    <w:rsid w:val="00567B19"/>
    <w:rsid w:val="005746BA"/>
    <w:rsid w:val="005753E4"/>
    <w:rsid w:val="00582936"/>
    <w:rsid w:val="005849F8"/>
    <w:rsid w:val="00585459"/>
    <w:rsid w:val="00585CBF"/>
    <w:rsid w:val="005924C3"/>
    <w:rsid w:val="00597449"/>
    <w:rsid w:val="005A089E"/>
    <w:rsid w:val="005A180E"/>
    <w:rsid w:val="005A66F7"/>
    <w:rsid w:val="005B1061"/>
    <w:rsid w:val="005B19A7"/>
    <w:rsid w:val="005B38AD"/>
    <w:rsid w:val="005B4DB1"/>
    <w:rsid w:val="005C5E5D"/>
    <w:rsid w:val="005C6630"/>
    <w:rsid w:val="005D0456"/>
    <w:rsid w:val="005D0F38"/>
    <w:rsid w:val="005E361C"/>
    <w:rsid w:val="005E4A82"/>
    <w:rsid w:val="005E4EE2"/>
    <w:rsid w:val="005F0D43"/>
    <w:rsid w:val="005F3CF3"/>
    <w:rsid w:val="005F3ED5"/>
    <w:rsid w:val="005F5A26"/>
    <w:rsid w:val="0060133C"/>
    <w:rsid w:val="00604005"/>
    <w:rsid w:val="00607AAA"/>
    <w:rsid w:val="00613D90"/>
    <w:rsid w:val="00614742"/>
    <w:rsid w:val="00614921"/>
    <w:rsid w:val="006179CC"/>
    <w:rsid w:val="00622D77"/>
    <w:rsid w:val="006255E0"/>
    <w:rsid w:val="00637C3B"/>
    <w:rsid w:val="006412C5"/>
    <w:rsid w:val="00642A51"/>
    <w:rsid w:val="00643274"/>
    <w:rsid w:val="0064494E"/>
    <w:rsid w:val="0064678E"/>
    <w:rsid w:val="006548B8"/>
    <w:rsid w:val="00657560"/>
    <w:rsid w:val="00661B27"/>
    <w:rsid w:val="00661D56"/>
    <w:rsid w:val="0066548D"/>
    <w:rsid w:val="006748B3"/>
    <w:rsid w:val="006766DD"/>
    <w:rsid w:val="00680682"/>
    <w:rsid w:val="00683CA8"/>
    <w:rsid w:val="00684C89"/>
    <w:rsid w:val="00687FCC"/>
    <w:rsid w:val="0069235D"/>
    <w:rsid w:val="00693050"/>
    <w:rsid w:val="006936C5"/>
    <w:rsid w:val="006939C0"/>
    <w:rsid w:val="00694E23"/>
    <w:rsid w:val="00694FB0"/>
    <w:rsid w:val="00695E8F"/>
    <w:rsid w:val="006A0B84"/>
    <w:rsid w:val="006A4DF7"/>
    <w:rsid w:val="006A672A"/>
    <w:rsid w:val="006B638E"/>
    <w:rsid w:val="006B7C61"/>
    <w:rsid w:val="006C07D6"/>
    <w:rsid w:val="006C0B9F"/>
    <w:rsid w:val="006C2E73"/>
    <w:rsid w:val="006C3046"/>
    <w:rsid w:val="006C7929"/>
    <w:rsid w:val="006D00AB"/>
    <w:rsid w:val="006D5BE1"/>
    <w:rsid w:val="006E2193"/>
    <w:rsid w:val="006E2E91"/>
    <w:rsid w:val="006E3DB2"/>
    <w:rsid w:val="006E5321"/>
    <w:rsid w:val="006E5A17"/>
    <w:rsid w:val="006F0335"/>
    <w:rsid w:val="006F03F2"/>
    <w:rsid w:val="006F18D9"/>
    <w:rsid w:val="006F7D57"/>
    <w:rsid w:val="00701370"/>
    <w:rsid w:val="00702CE5"/>
    <w:rsid w:val="00705747"/>
    <w:rsid w:val="0070622F"/>
    <w:rsid w:val="00714C24"/>
    <w:rsid w:val="00716532"/>
    <w:rsid w:val="00717869"/>
    <w:rsid w:val="0072168B"/>
    <w:rsid w:val="0072362A"/>
    <w:rsid w:val="00724124"/>
    <w:rsid w:val="00730F09"/>
    <w:rsid w:val="00733315"/>
    <w:rsid w:val="00736A0C"/>
    <w:rsid w:val="00737559"/>
    <w:rsid w:val="007414AE"/>
    <w:rsid w:val="007427F9"/>
    <w:rsid w:val="00742CAA"/>
    <w:rsid w:val="00760CA8"/>
    <w:rsid w:val="007730BC"/>
    <w:rsid w:val="00773702"/>
    <w:rsid w:val="00776778"/>
    <w:rsid w:val="00780C12"/>
    <w:rsid w:val="00783C31"/>
    <w:rsid w:val="007858FA"/>
    <w:rsid w:val="00787056"/>
    <w:rsid w:val="0078780F"/>
    <w:rsid w:val="00790B9D"/>
    <w:rsid w:val="0079122C"/>
    <w:rsid w:val="00796797"/>
    <w:rsid w:val="007A0108"/>
    <w:rsid w:val="007A4CBA"/>
    <w:rsid w:val="007A55C7"/>
    <w:rsid w:val="007A59C1"/>
    <w:rsid w:val="007A7E38"/>
    <w:rsid w:val="007B1772"/>
    <w:rsid w:val="007B44AF"/>
    <w:rsid w:val="007C42F1"/>
    <w:rsid w:val="007D13C9"/>
    <w:rsid w:val="007D2299"/>
    <w:rsid w:val="007D2CB5"/>
    <w:rsid w:val="007D6F41"/>
    <w:rsid w:val="007E4A8B"/>
    <w:rsid w:val="007E4F37"/>
    <w:rsid w:val="007E5A3A"/>
    <w:rsid w:val="007E72D7"/>
    <w:rsid w:val="007F086A"/>
    <w:rsid w:val="007F3A7F"/>
    <w:rsid w:val="007F3E54"/>
    <w:rsid w:val="007F54CA"/>
    <w:rsid w:val="008018F1"/>
    <w:rsid w:val="00813428"/>
    <w:rsid w:val="00813C31"/>
    <w:rsid w:val="00813CD6"/>
    <w:rsid w:val="00814F99"/>
    <w:rsid w:val="008251D4"/>
    <w:rsid w:val="008306CB"/>
    <w:rsid w:val="00831061"/>
    <w:rsid w:val="00834B24"/>
    <w:rsid w:val="00834D60"/>
    <w:rsid w:val="008447F9"/>
    <w:rsid w:val="008454D6"/>
    <w:rsid w:val="0084708D"/>
    <w:rsid w:val="00861FC9"/>
    <w:rsid w:val="00873D3B"/>
    <w:rsid w:val="00874502"/>
    <w:rsid w:val="00880FEB"/>
    <w:rsid w:val="00882FA2"/>
    <w:rsid w:val="0088458E"/>
    <w:rsid w:val="00886684"/>
    <w:rsid w:val="00891717"/>
    <w:rsid w:val="00891834"/>
    <w:rsid w:val="0089419A"/>
    <w:rsid w:val="0089523A"/>
    <w:rsid w:val="00896631"/>
    <w:rsid w:val="008970A9"/>
    <w:rsid w:val="008A40A9"/>
    <w:rsid w:val="008A4E84"/>
    <w:rsid w:val="008A5E1E"/>
    <w:rsid w:val="008B027E"/>
    <w:rsid w:val="008B08F1"/>
    <w:rsid w:val="008B09A0"/>
    <w:rsid w:val="008C248D"/>
    <w:rsid w:val="008C58FF"/>
    <w:rsid w:val="008D04C3"/>
    <w:rsid w:val="008D2BC5"/>
    <w:rsid w:val="008E1A15"/>
    <w:rsid w:val="008E24A6"/>
    <w:rsid w:val="008E4807"/>
    <w:rsid w:val="008E71FD"/>
    <w:rsid w:val="008F6BDA"/>
    <w:rsid w:val="0090126E"/>
    <w:rsid w:val="00902F07"/>
    <w:rsid w:val="00904737"/>
    <w:rsid w:val="00905F24"/>
    <w:rsid w:val="0090664D"/>
    <w:rsid w:val="009112BE"/>
    <w:rsid w:val="0091381D"/>
    <w:rsid w:val="00914BF4"/>
    <w:rsid w:val="00916EFF"/>
    <w:rsid w:val="00917800"/>
    <w:rsid w:val="00922573"/>
    <w:rsid w:val="00922C8C"/>
    <w:rsid w:val="00925B06"/>
    <w:rsid w:val="00927D29"/>
    <w:rsid w:val="00930096"/>
    <w:rsid w:val="009358E5"/>
    <w:rsid w:val="00947F7F"/>
    <w:rsid w:val="00951E59"/>
    <w:rsid w:val="00953241"/>
    <w:rsid w:val="00954B07"/>
    <w:rsid w:val="00956AB8"/>
    <w:rsid w:val="00960AE7"/>
    <w:rsid w:val="0096161B"/>
    <w:rsid w:val="00965546"/>
    <w:rsid w:val="00966179"/>
    <w:rsid w:val="009704B8"/>
    <w:rsid w:val="009740FA"/>
    <w:rsid w:val="00981F7D"/>
    <w:rsid w:val="00986ED6"/>
    <w:rsid w:val="0098784D"/>
    <w:rsid w:val="00987E30"/>
    <w:rsid w:val="00987EEF"/>
    <w:rsid w:val="00997C9F"/>
    <w:rsid w:val="009A2399"/>
    <w:rsid w:val="009A26C1"/>
    <w:rsid w:val="009A2C28"/>
    <w:rsid w:val="009A4835"/>
    <w:rsid w:val="009A4890"/>
    <w:rsid w:val="009B188E"/>
    <w:rsid w:val="009C3142"/>
    <w:rsid w:val="009C763D"/>
    <w:rsid w:val="009D4585"/>
    <w:rsid w:val="009D4A52"/>
    <w:rsid w:val="009D7B25"/>
    <w:rsid w:val="009E54AE"/>
    <w:rsid w:val="009E5BC1"/>
    <w:rsid w:val="009E70E0"/>
    <w:rsid w:val="009F536F"/>
    <w:rsid w:val="009F78F8"/>
    <w:rsid w:val="00A00797"/>
    <w:rsid w:val="00A02110"/>
    <w:rsid w:val="00A035D3"/>
    <w:rsid w:val="00A0474E"/>
    <w:rsid w:val="00A0563A"/>
    <w:rsid w:val="00A07BE2"/>
    <w:rsid w:val="00A1346C"/>
    <w:rsid w:val="00A1523D"/>
    <w:rsid w:val="00A155FF"/>
    <w:rsid w:val="00A15647"/>
    <w:rsid w:val="00A15668"/>
    <w:rsid w:val="00A168D1"/>
    <w:rsid w:val="00A21C0C"/>
    <w:rsid w:val="00A2234A"/>
    <w:rsid w:val="00A25DE8"/>
    <w:rsid w:val="00A30097"/>
    <w:rsid w:val="00A33DB1"/>
    <w:rsid w:val="00A345D3"/>
    <w:rsid w:val="00A46F16"/>
    <w:rsid w:val="00A51125"/>
    <w:rsid w:val="00A57B5B"/>
    <w:rsid w:val="00A611DB"/>
    <w:rsid w:val="00A66323"/>
    <w:rsid w:val="00A67613"/>
    <w:rsid w:val="00A7280D"/>
    <w:rsid w:val="00A75118"/>
    <w:rsid w:val="00A755F1"/>
    <w:rsid w:val="00A75776"/>
    <w:rsid w:val="00A7667E"/>
    <w:rsid w:val="00A76FF0"/>
    <w:rsid w:val="00A85086"/>
    <w:rsid w:val="00A852EE"/>
    <w:rsid w:val="00A87605"/>
    <w:rsid w:val="00A912D7"/>
    <w:rsid w:val="00A91B9B"/>
    <w:rsid w:val="00A95C02"/>
    <w:rsid w:val="00A96910"/>
    <w:rsid w:val="00AA4E51"/>
    <w:rsid w:val="00AB4A91"/>
    <w:rsid w:val="00AB65F6"/>
    <w:rsid w:val="00AC6E40"/>
    <w:rsid w:val="00AD1524"/>
    <w:rsid w:val="00AD2507"/>
    <w:rsid w:val="00AD2D4D"/>
    <w:rsid w:val="00AD344E"/>
    <w:rsid w:val="00AD62F9"/>
    <w:rsid w:val="00AF1050"/>
    <w:rsid w:val="00AF1AA7"/>
    <w:rsid w:val="00B01CCC"/>
    <w:rsid w:val="00B049AD"/>
    <w:rsid w:val="00B059EB"/>
    <w:rsid w:val="00B06A1A"/>
    <w:rsid w:val="00B0742D"/>
    <w:rsid w:val="00B11043"/>
    <w:rsid w:val="00B11BC7"/>
    <w:rsid w:val="00B160E3"/>
    <w:rsid w:val="00B164B5"/>
    <w:rsid w:val="00B21291"/>
    <w:rsid w:val="00B2189A"/>
    <w:rsid w:val="00B22A64"/>
    <w:rsid w:val="00B267DA"/>
    <w:rsid w:val="00B333B3"/>
    <w:rsid w:val="00B34563"/>
    <w:rsid w:val="00B378B1"/>
    <w:rsid w:val="00B37AB6"/>
    <w:rsid w:val="00B37B9E"/>
    <w:rsid w:val="00B42E2B"/>
    <w:rsid w:val="00B45994"/>
    <w:rsid w:val="00B46EA5"/>
    <w:rsid w:val="00B50DFB"/>
    <w:rsid w:val="00B53551"/>
    <w:rsid w:val="00B536BB"/>
    <w:rsid w:val="00B55663"/>
    <w:rsid w:val="00B60A5A"/>
    <w:rsid w:val="00B60B52"/>
    <w:rsid w:val="00B612B5"/>
    <w:rsid w:val="00B6207D"/>
    <w:rsid w:val="00B63725"/>
    <w:rsid w:val="00B64AB0"/>
    <w:rsid w:val="00B726C6"/>
    <w:rsid w:val="00B75ECC"/>
    <w:rsid w:val="00B77CDC"/>
    <w:rsid w:val="00B82A2E"/>
    <w:rsid w:val="00B83805"/>
    <w:rsid w:val="00B84414"/>
    <w:rsid w:val="00B8713E"/>
    <w:rsid w:val="00B9269E"/>
    <w:rsid w:val="00B95107"/>
    <w:rsid w:val="00BA19D4"/>
    <w:rsid w:val="00BB729C"/>
    <w:rsid w:val="00BC27C8"/>
    <w:rsid w:val="00BC71AF"/>
    <w:rsid w:val="00BD4FC5"/>
    <w:rsid w:val="00BD7E1F"/>
    <w:rsid w:val="00BE051D"/>
    <w:rsid w:val="00BE0717"/>
    <w:rsid w:val="00BE7735"/>
    <w:rsid w:val="00BF1CC9"/>
    <w:rsid w:val="00BF35A3"/>
    <w:rsid w:val="00BF49FE"/>
    <w:rsid w:val="00C0079C"/>
    <w:rsid w:val="00C02F54"/>
    <w:rsid w:val="00C05FB4"/>
    <w:rsid w:val="00C06153"/>
    <w:rsid w:val="00C07C14"/>
    <w:rsid w:val="00C121B0"/>
    <w:rsid w:val="00C14792"/>
    <w:rsid w:val="00C17EA1"/>
    <w:rsid w:val="00C24978"/>
    <w:rsid w:val="00C337E5"/>
    <w:rsid w:val="00C358D4"/>
    <w:rsid w:val="00C438D3"/>
    <w:rsid w:val="00C4592F"/>
    <w:rsid w:val="00C47898"/>
    <w:rsid w:val="00C51422"/>
    <w:rsid w:val="00C525E6"/>
    <w:rsid w:val="00C554D4"/>
    <w:rsid w:val="00C57059"/>
    <w:rsid w:val="00C61870"/>
    <w:rsid w:val="00C63E90"/>
    <w:rsid w:val="00C664AE"/>
    <w:rsid w:val="00C800C1"/>
    <w:rsid w:val="00C84CD7"/>
    <w:rsid w:val="00C916EB"/>
    <w:rsid w:val="00C9675A"/>
    <w:rsid w:val="00C96D2D"/>
    <w:rsid w:val="00C96E7C"/>
    <w:rsid w:val="00CA487D"/>
    <w:rsid w:val="00CA6D22"/>
    <w:rsid w:val="00CB1BFB"/>
    <w:rsid w:val="00CB27F0"/>
    <w:rsid w:val="00CB33A9"/>
    <w:rsid w:val="00CB59A2"/>
    <w:rsid w:val="00CC3361"/>
    <w:rsid w:val="00CC447D"/>
    <w:rsid w:val="00CC4DFE"/>
    <w:rsid w:val="00CC66DF"/>
    <w:rsid w:val="00CC712B"/>
    <w:rsid w:val="00CC78B8"/>
    <w:rsid w:val="00CD02CF"/>
    <w:rsid w:val="00CD0AB3"/>
    <w:rsid w:val="00CD1806"/>
    <w:rsid w:val="00CD335E"/>
    <w:rsid w:val="00CD447A"/>
    <w:rsid w:val="00CD452B"/>
    <w:rsid w:val="00CD5A8C"/>
    <w:rsid w:val="00CD5B83"/>
    <w:rsid w:val="00CE29E8"/>
    <w:rsid w:val="00CE3249"/>
    <w:rsid w:val="00CE6920"/>
    <w:rsid w:val="00CF0EDF"/>
    <w:rsid w:val="00CF2FC7"/>
    <w:rsid w:val="00CF5383"/>
    <w:rsid w:val="00CF5D47"/>
    <w:rsid w:val="00CF6222"/>
    <w:rsid w:val="00D01588"/>
    <w:rsid w:val="00D0163D"/>
    <w:rsid w:val="00D02772"/>
    <w:rsid w:val="00D0280A"/>
    <w:rsid w:val="00D050B2"/>
    <w:rsid w:val="00D05968"/>
    <w:rsid w:val="00D1134A"/>
    <w:rsid w:val="00D1218E"/>
    <w:rsid w:val="00D1776A"/>
    <w:rsid w:val="00D210D1"/>
    <w:rsid w:val="00D23F52"/>
    <w:rsid w:val="00D2521A"/>
    <w:rsid w:val="00D253A0"/>
    <w:rsid w:val="00D30DE5"/>
    <w:rsid w:val="00D34510"/>
    <w:rsid w:val="00D34A2F"/>
    <w:rsid w:val="00D35158"/>
    <w:rsid w:val="00D366A8"/>
    <w:rsid w:val="00D43F83"/>
    <w:rsid w:val="00D443C4"/>
    <w:rsid w:val="00D4577D"/>
    <w:rsid w:val="00D55D6E"/>
    <w:rsid w:val="00D56F7A"/>
    <w:rsid w:val="00D621A9"/>
    <w:rsid w:val="00D6551A"/>
    <w:rsid w:val="00D67007"/>
    <w:rsid w:val="00D72BEF"/>
    <w:rsid w:val="00D758D8"/>
    <w:rsid w:val="00D7671F"/>
    <w:rsid w:val="00D81871"/>
    <w:rsid w:val="00D81EAD"/>
    <w:rsid w:val="00D81F64"/>
    <w:rsid w:val="00D85A6B"/>
    <w:rsid w:val="00D901FF"/>
    <w:rsid w:val="00D96BC8"/>
    <w:rsid w:val="00D96FB2"/>
    <w:rsid w:val="00DA600D"/>
    <w:rsid w:val="00DA68D7"/>
    <w:rsid w:val="00DB124A"/>
    <w:rsid w:val="00DB2AE6"/>
    <w:rsid w:val="00DB3FA2"/>
    <w:rsid w:val="00DB6921"/>
    <w:rsid w:val="00DB6B81"/>
    <w:rsid w:val="00DC2EE1"/>
    <w:rsid w:val="00DC6C22"/>
    <w:rsid w:val="00DD3DC5"/>
    <w:rsid w:val="00DD7404"/>
    <w:rsid w:val="00DE4FD7"/>
    <w:rsid w:val="00DE6332"/>
    <w:rsid w:val="00DF0194"/>
    <w:rsid w:val="00DF07EE"/>
    <w:rsid w:val="00DF12D6"/>
    <w:rsid w:val="00DF1E5F"/>
    <w:rsid w:val="00DF2874"/>
    <w:rsid w:val="00DF5258"/>
    <w:rsid w:val="00E02866"/>
    <w:rsid w:val="00E02DE3"/>
    <w:rsid w:val="00E050DA"/>
    <w:rsid w:val="00E05A64"/>
    <w:rsid w:val="00E07AFB"/>
    <w:rsid w:val="00E1250E"/>
    <w:rsid w:val="00E178EE"/>
    <w:rsid w:val="00E30B1F"/>
    <w:rsid w:val="00E317DE"/>
    <w:rsid w:val="00E3354A"/>
    <w:rsid w:val="00E3541D"/>
    <w:rsid w:val="00E40E43"/>
    <w:rsid w:val="00E42FC7"/>
    <w:rsid w:val="00E47F00"/>
    <w:rsid w:val="00E531C8"/>
    <w:rsid w:val="00E6398B"/>
    <w:rsid w:val="00E6795A"/>
    <w:rsid w:val="00E84FC7"/>
    <w:rsid w:val="00E85A87"/>
    <w:rsid w:val="00E85E3B"/>
    <w:rsid w:val="00E85F9F"/>
    <w:rsid w:val="00E90170"/>
    <w:rsid w:val="00E97EB4"/>
    <w:rsid w:val="00EA082E"/>
    <w:rsid w:val="00EA2817"/>
    <w:rsid w:val="00EA6EED"/>
    <w:rsid w:val="00EA6FC9"/>
    <w:rsid w:val="00EB1804"/>
    <w:rsid w:val="00EB1C78"/>
    <w:rsid w:val="00EB234B"/>
    <w:rsid w:val="00EB537F"/>
    <w:rsid w:val="00EC20A3"/>
    <w:rsid w:val="00EC5C47"/>
    <w:rsid w:val="00ED3897"/>
    <w:rsid w:val="00ED4227"/>
    <w:rsid w:val="00ED5DD8"/>
    <w:rsid w:val="00EE05CF"/>
    <w:rsid w:val="00EE50BF"/>
    <w:rsid w:val="00EF2A83"/>
    <w:rsid w:val="00F0119F"/>
    <w:rsid w:val="00F07DA1"/>
    <w:rsid w:val="00F12822"/>
    <w:rsid w:val="00F1624E"/>
    <w:rsid w:val="00F235F7"/>
    <w:rsid w:val="00F2361C"/>
    <w:rsid w:val="00F24801"/>
    <w:rsid w:val="00F40657"/>
    <w:rsid w:val="00F417F8"/>
    <w:rsid w:val="00F419FC"/>
    <w:rsid w:val="00F47ED7"/>
    <w:rsid w:val="00F5425B"/>
    <w:rsid w:val="00F57617"/>
    <w:rsid w:val="00F63A52"/>
    <w:rsid w:val="00F63DDE"/>
    <w:rsid w:val="00F64F1A"/>
    <w:rsid w:val="00F75E45"/>
    <w:rsid w:val="00F762C5"/>
    <w:rsid w:val="00F80E91"/>
    <w:rsid w:val="00F85030"/>
    <w:rsid w:val="00F857C3"/>
    <w:rsid w:val="00F901CD"/>
    <w:rsid w:val="00F910B4"/>
    <w:rsid w:val="00F93188"/>
    <w:rsid w:val="00F9345C"/>
    <w:rsid w:val="00F9425D"/>
    <w:rsid w:val="00FA1495"/>
    <w:rsid w:val="00FA3287"/>
    <w:rsid w:val="00FA3B27"/>
    <w:rsid w:val="00FA3BCC"/>
    <w:rsid w:val="00FB0F58"/>
    <w:rsid w:val="00FB1769"/>
    <w:rsid w:val="00FC1096"/>
    <w:rsid w:val="00FC1462"/>
    <w:rsid w:val="00FD2AF1"/>
    <w:rsid w:val="00FD4FDF"/>
    <w:rsid w:val="00FD7FDA"/>
    <w:rsid w:val="00FE4F07"/>
    <w:rsid w:val="00FF4BE4"/>
    <w:rsid w:val="00FF7908"/>
    <w:rsid w:val="00FF7941"/>
    <w:rsid w:val="00FF7C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5AA35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4F37"/>
    <w:pPr>
      <w:spacing w:after="120"/>
      <w:jc w:val="both"/>
    </w:pPr>
  </w:style>
  <w:style w:type="paragraph" w:styleId="berschrift1">
    <w:name w:val="heading 1"/>
    <w:basedOn w:val="Standard"/>
    <w:next w:val="Standard"/>
    <w:link w:val="berschrift1Zchn"/>
    <w:qFormat/>
    <w:rsid w:val="00CD02CF"/>
    <w:pPr>
      <w:keepNext/>
      <w:keepLines/>
      <w:numPr>
        <w:numId w:val="4"/>
      </w:numPr>
      <w:spacing w:before="480"/>
      <w:outlineLvl w:val="0"/>
    </w:pPr>
    <w:rPr>
      <w:rFonts w:eastAsiaTheme="majorEastAsia" w:cstheme="majorBidi"/>
      <w:b/>
      <w:bCs/>
      <w:sz w:val="28"/>
      <w:szCs w:val="28"/>
    </w:rPr>
  </w:style>
  <w:style w:type="paragraph" w:styleId="berschrift2">
    <w:name w:val="heading 2"/>
    <w:basedOn w:val="berschrift1"/>
    <w:next w:val="Standard"/>
    <w:link w:val="berschrift2Zchn"/>
    <w:unhideWhenUsed/>
    <w:qFormat/>
    <w:rsid w:val="00CD02CF"/>
    <w:pPr>
      <w:numPr>
        <w:ilvl w:val="1"/>
      </w:numPr>
      <w:outlineLvl w:val="1"/>
    </w:pPr>
    <w:rPr>
      <w:b w:val="0"/>
      <w:sz w:val="24"/>
      <w:szCs w:val="22"/>
    </w:rPr>
  </w:style>
  <w:style w:type="paragraph" w:styleId="berschrift3">
    <w:name w:val="heading 3"/>
    <w:basedOn w:val="Standard"/>
    <w:next w:val="Standard"/>
    <w:link w:val="berschrift3Zchn"/>
    <w:unhideWhenUsed/>
    <w:qFormat/>
    <w:rsid w:val="006179CC"/>
    <w:pPr>
      <w:numPr>
        <w:ilvl w:val="2"/>
        <w:numId w:val="4"/>
      </w:numPr>
      <w:outlineLvl w:val="2"/>
    </w:pPr>
  </w:style>
  <w:style w:type="paragraph" w:styleId="berschrift4">
    <w:name w:val="heading 4"/>
    <w:basedOn w:val="Standard"/>
    <w:next w:val="Standard"/>
    <w:link w:val="berschrift4Zchn"/>
    <w:semiHidden/>
    <w:unhideWhenUsed/>
    <w:qFormat/>
    <w:rsid w:val="006179CC"/>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6179CC"/>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6179CC"/>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6179CC"/>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6179CC"/>
    <w:pPr>
      <w:keepNext/>
      <w:keepLines/>
      <w:numPr>
        <w:ilvl w:val="7"/>
        <w:numId w:val="4"/>
      </w:numPr>
      <w:spacing w:before="200" w:after="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semiHidden/>
    <w:unhideWhenUsed/>
    <w:qFormat/>
    <w:rsid w:val="006179CC"/>
    <w:pPr>
      <w:keepNext/>
      <w:keepLines/>
      <w:numPr>
        <w:ilvl w:val="8"/>
        <w:numId w:val="4"/>
      </w:numPr>
      <w:spacing w:before="200" w:after="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B3FA2"/>
    <w:pPr>
      <w:tabs>
        <w:tab w:val="center" w:pos="4536"/>
        <w:tab w:val="right" w:pos="9072"/>
      </w:tabs>
    </w:pPr>
  </w:style>
  <w:style w:type="character" w:customStyle="1" w:styleId="KopfzeileZchn">
    <w:name w:val="Kopfzeile Zchn"/>
    <w:basedOn w:val="Absatz-Standardschriftart"/>
    <w:link w:val="Kopfzeile"/>
    <w:rsid w:val="00DB3FA2"/>
    <w:rPr>
      <w:rFonts w:ascii="Cambria" w:hAnsi="Cambria"/>
      <w:sz w:val="22"/>
      <w:szCs w:val="22"/>
      <w:lang w:val="en-US" w:eastAsia="en-US" w:bidi="en-US"/>
    </w:rPr>
  </w:style>
  <w:style w:type="paragraph" w:styleId="Fuzeile">
    <w:name w:val="footer"/>
    <w:aliases w:val="Fußzeile (Org_Hb)"/>
    <w:basedOn w:val="Standard"/>
    <w:link w:val="FuzeileZchn"/>
    <w:rsid w:val="00DB3FA2"/>
    <w:pPr>
      <w:tabs>
        <w:tab w:val="center" w:pos="4536"/>
        <w:tab w:val="right" w:pos="9072"/>
      </w:tabs>
    </w:pPr>
  </w:style>
  <w:style w:type="character" w:customStyle="1" w:styleId="FuzeileZchn">
    <w:name w:val="Fußzeile Zchn"/>
    <w:aliases w:val="Fußzeile (Org_Hb) Zchn"/>
    <w:basedOn w:val="Absatz-Standardschriftart"/>
    <w:link w:val="Fuzeile"/>
    <w:uiPriority w:val="99"/>
    <w:rsid w:val="00DB3FA2"/>
    <w:rPr>
      <w:rFonts w:ascii="Cambria" w:hAnsi="Cambria"/>
      <w:sz w:val="22"/>
      <w:szCs w:val="22"/>
      <w:lang w:val="en-US" w:eastAsia="en-US" w:bidi="en-US"/>
    </w:rPr>
  </w:style>
  <w:style w:type="paragraph" w:styleId="KeinLeerraum">
    <w:name w:val="No Spacing"/>
    <w:basedOn w:val="Standard"/>
    <w:link w:val="KeinLeerraumZchn"/>
    <w:uiPriority w:val="1"/>
    <w:qFormat/>
    <w:rsid w:val="00DB3FA2"/>
  </w:style>
  <w:style w:type="character" w:customStyle="1" w:styleId="berschrift1Zchn">
    <w:name w:val="Überschrift 1 Zchn"/>
    <w:basedOn w:val="Absatz-Standardschriftart"/>
    <w:link w:val="berschrift1"/>
    <w:rsid w:val="00CD02CF"/>
    <w:rPr>
      <w:rFonts w:ascii="Arial" w:eastAsiaTheme="majorEastAsia" w:hAnsi="Arial" w:cstheme="majorBidi"/>
      <w:b/>
      <w:bCs/>
      <w:sz w:val="28"/>
      <w:szCs w:val="28"/>
      <w:lang w:eastAsia="en-US" w:bidi="en-US"/>
    </w:rPr>
  </w:style>
  <w:style w:type="paragraph" w:styleId="Listenabsatz">
    <w:name w:val="List Paragraph"/>
    <w:basedOn w:val="Standard"/>
    <w:uiPriority w:val="34"/>
    <w:qFormat/>
    <w:rsid w:val="003E5073"/>
    <w:pPr>
      <w:ind w:left="720"/>
      <w:contextualSpacing/>
    </w:pPr>
    <w:rPr>
      <w:szCs w:val="24"/>
    </w:rPr>
  </w:style>
  <w:style w:type="paragraph" w:styleId="Untertitel">
    <w:name w:val="Subtitle"/>
    <w:basedOn w:val="Standard"/>
    <w:next w:val="Standard"/>
    <w:link w:val="UntertitelZchn"/>
    <w:qFormat/>
    <w:rsid w:val="003E5073"/>
    <w:pPr>
      <w:numPr>
        <w:ilvl w:val="1"/>
      </w:numPr>
      <w:spacing w:before="120"/>
      <w:jc w:val="left"/>
    </w:pPr>
    <w:rPr>
      <w:rFonts w:eastAsiaTheme="majorEastAsia" w:cstheme="majorBidi"/>
      <w:iCs/>
      <w:spacing w:val="15"/>
      <w:szCs w:val="24"/>
    </w:rPr>
  </w:style>
  <w:style w:type="character" w:customStyle="1" w:styleId="UntertitelZchn">
    <w:name w:val="Untertitel Zchn"/>
    <w:basedOn w:val="Absatz-Standardschriftart"/>
    <w:link w:val="Untertitel"/>
    <w:rsid w:val="003E5073"/>
    <w:rPr>
      <w:rFonts w:ascii="Verdana" w:eastAsiaTheme="majorEastAsia" w:hAnsi="Verdana" w:cstheme="majorBidi"/>
      <w:iCs/>
      <w:spacing w:val="15"/>
      <w:sz w:val="22"/>
      <w:szCs w:val="24"/>
    </w:rPr>
  </w:style>
  <w:style w:type="character" w:customStyle="1" w:styleId="berschrift2Zchn">
    <w:name w:val="Überschrift 2 Zchn"/>
    <w:basedOn w:val="Absatz-Standardschriftart"/>
    <w:link w:val="berschrift2"/>
    <w:rsid w:val="00CD02CF"/>
    <w:rPr>
      <w:rFonts w:ascii="Arial" w:eastAsiaTheme="majorEastAsia" w:hAnsi="Arial" w:cstheme="majorBidi"/>
      <w:bCs/>
      <w:sz w:val="24"/>
      <w:szCs w:val="22"/>
      <w:lang w:eastAsia="en-US" w:bidi="en-US"/>
    </w:rPr>
  </w:style>
  <w:style w:type="paragraph" w:styleId="Funotentext">
    <w:name w:val="footnote text"/>
    <w:basedOn w:val="Standard"/>
    <w:link w:val="FunotentextZchn"/>
    <w:rsid w:val="007858FA"/>
    <w:pPr>
      <w:spacing w:after="80"/>
    </w:pPr>
    <w:rPr>
      <w:sz w:val="12"/>
    </w:rPr>
  </w:style>
  <w:style w:type="character" w:customStyle="1" w:styleId="FunotentextZchn">
    <w:name w:val="Fußnotentext Zchn"/>
    <w:basedOn w:val="Absatz-Standardschriftart"/>
    <w:link w:val="Funotentext"/>
    <w:rsid w:val="007858FA"/>
    <w:rPr>
      <w:rFonts w:ascii="Verdana" w:hAnsi="Verdana"/>
      <w:sz w:val="12"/>
      <w:szCs w:val="22"/>
      <w:lang w:val="en-US" w:eastAsia="en-US" w:bidi="en-US"/>
    </w:rPr>
  </w:style>
  <w:style w:type="paragraph" w:styleId="Beschriftung">
    <w:name w:val="caption"/>
    <w:basedOn w:val="Standard"/>
    <w:next w:val="Standard"/>
    <w:qFormat/>
    <w:rsid w:val="007858FA"/>
    <w:rPr>
      <w:b/>
      <w:bCs/>
      <w:color w:val="943634"/>
      <w:szCs w:val="18"/>
    </w:rPr>
  </w:style>
  <w:style w:type="paragraph" w:styleId="Textkrper-Zeileneinzug">
    <w:name w:val="Body Text Indent"/>
    <w:basedOn w:val="Standard"/>
    <w:link w:val="Textkrper-ZeileneinzugZchn"/>
    <w:rsid w:val="007858FA"/>
    <w:pPr>
      <w:spacing w:before="120" w:line="360" w:lineRule="auto"/>
      <w:ind w:firstLine="142"/>
    </w:pPr>
  </w:style>
  <w:style w:type="character" w:customStyle="1" w:styleId="Textkrper-ZeileneinzugZchn">
    <w:name w:val="Textkörper-Zeileneinzug Zchn"/>
    <w:basedOn w:val="Absatz-Standardschriftart"/>
    <w:link w:val="Textkrper-Zeileneinzug"/>
    <w:rsid w:val="007858FA"/>
    <w:rPr>
      <w:rFonts w:ascii="Verdana" w:hAnsi="Verdana"/>
      <w:sz w:val="18"/>
      <w:szCs w:val="22"/>
      <w:lang w:val="en-US" w:eastAsia="en-US" w:bidi="en-US"/>
    </w:rPr>
  </w:style>
  <w:style w:type="paragraph" w:styleId="Textkrper2">
    <w:name w:val="Body Text 2"/>
    <w:basedOn w:val="Standard"/>
    <w:link w:val="Textkrper2Zchn"/>
    <w:rsid w:val="007858FA"/>
    <w:pPr>
      <w:spacing w:line="300" w:lineRule="atLeast"/>
    </w:pPr>
  </w:style>
  <w:style w:type="character" w:customStyle="1" w:styleId="Textkrper2Zchn">
    <w:name w:val="Textkörper 2 Zchn"/>
    <w:basedOn w:val="Absatz-Standardschriftart"/>
    <w:link w:val="Textkrper2"/>
    <w:rsid w:val="007858FA"/>
    <w:rPr>
      <w:rFonts w:ascii="Verdana" w:hAnsi="Verdana"/>
      <w:sz w:val="18"/>
      <w:szCs w:val="22"/>
      <w:lang w:val="en-US" w:eastAsia="en-US" w:bidi="en-US"/>
    </w:rPr>
  </w:style>
  <w:style w:type="paragraph" w:customStyle="1" w:styleId="AS">
    <w:name w:val="AS"/>
    <w:basedOn w:val="Standard"/>
    <w:rsid w:val="007858FA"/>
    <w:pPr>
      <w:spacing w:before="120" w:after="360" w:line="360" w:lineRule="atLeast"/>
    </w:pPr>
    <w:rPr>
      <w:rFonts w:ascii="Times New Roman" w:hAnsi="Times New Roman"/>
    </w:rPr>
  </w:style>
  <w:style w:type="paragraph" w:customStyle="1" w:styleId="xl35">
    <w:name w:val="xl35"/>
    <w:basedOn w:val="Standard"/>
    <w:rsid w:val="007858FA"/>
    <w:pPr>
      <w:spacing w:before="100" w:beforeAutospacing="1" w:after="100" w:afterAutospacing="1"/>
      <w:jc w:val="center"/>
    </w:pPr>
    <w:rPr>
      <w:rFonts w:eastAsia="Arial Unicode MS"/>
      <w:b/>
      <w:bCs/>
      <w:szCs w:val="24"/>
    </w:rPr>
  </w:style>
  <w:style w:type="paragraph" w:customStyle="1" w:styleId="TabelleAbbildung">
    <w:name w:val="Tabelle Abbildung"/>
    <w:basedOn w:val="Beschriftung"/>
    <w:next w:val="Standard"/>
    <w:rsid w:val="007858FA"/>
    <w:pPr>
      <w:keepNext/>
    </w:pPr>
    <w:rPr>
      <w:color w:val="auto"/>
      <w:sz w:val="16"/>
    </w:rPr>
  </w:style>
  <w:style w:type="character" w:styleId="SchwacheHervorhebung">
    <w:name w:val="Subtle Emphasis"/>
    <w:qFormat/>
    <w:rsid w:val="007858FA"/>
    <w:rPr>
      <w:rFonts w:ascii="Verdana" w:hAnsi="Verdana"/>
      <w:i w:val="0"/>
      <w:iCs/>
      <w:sz w:val="18"/>
    </w:rPr>
  </w:style>
  <w:style w:type="paragraph" w:styleId="Sprechblasentext">
    <w:name w:val="Balloon Text"/>
    <w:basedOn w:val="Standard"/>
    <w:link w:val="SprechblasentextZchn"/>
    <w:rsid w:val="007858FA"/>
    <w:rPr>
      <w:rFonts w:ascii="Tahoma" w:hAnsi="Tahoma" w:cs="Tahoma"/>
      <w:sz w:val="16"/>
      <w:szCs w:val="16"/>
    </w:rPr>
  </w:style>
  <w:style w:type="character" w:customStyle="1" w:styleId="SprechblasentextZchn">
    <w:name w:val="Sprechblasentext Zchn"/>
    <w:basedOn w:val="Absatz-Standardschriftart"/>
    <w:link w:val="Sprechblasentext"/>
    <w:rsid w:val="007858FA"/>
    <w:rPr>
      <w:rFonts w:ascii="Tahoma" w:hAnsi="Tahoma" w:cs="Tahoma"/>
      <w:sz w:val="16"/>
      <w:szCs w:val="16"/>
      <w:lang w:val="en-US" w:eastAsia="en-US" w:bidi="en-US"/>
    </w:rPr>
  </w:style>
  <w:style w:type="character" w:styleId="Hervorhebung">
    <w:name w:val="Emphasis"/>
    <w:basedOn w:val="Absatz-Standardschriftart"/>
    <w:qFormat/>
    <w:rsid w:val="00064C1F"/>
    <w:rPr>
      <w:rFonts w:ascii="Verdana" w:hAnsi="Verdana"/>
      <w:i w:val="0"/>
      <w:iCs/>
      <w:sz w:val="20"/>
    </w:rPr>
  </w:style>
  <w:style w:type="character" w:styleId="Funotenzeichen">
    <w:name w:val="footnote reference"/>
    <w:basedOn w:val="Absatz-Standardschriftart"/>
    <w:rsid w:val="00BF1CC9"/>
    <w:rPr>
      <w:vertAlign w:val="superscript"/>
    </w:rPr>
  </w:style>
  <w:style w:type="paragraph" w:styleId="Inhaltsverzeichnisberschrift">
    <w:name w:val="TOC Heading"/>
    <w:basedOn w:val="berschrift1"/>
    <w:next w:val="Standard"/>
    <w:uiPriority w:val="39"/>
    <w:unhideWhenUsed/>
    <w:qFormat/>
    <w:rsid w:val="00125BD0"/>
    <w:pPr>
      <w:spacing w:after="0" w:line="276" w:lineRule="auto"/>
      <w:jc w:val="left"/>
      <w:outlineLvl w:val="9"/>
    </w:pPr>
    <w:rPr>
      <w:b w:val="0"/>
      <w:color w:val="365F91" w:themeColor="accent1" w:themeShade="BF"/>
    </w:rPr>
  </w:style>
  <w:style w:type="paragraph" w:styleId="Verzeichnis2">
    <w:name w:val="toc 2"/>
    <w:basedOn w:val="Standard"/>
    <w:next w:val="Standard"/>
    <w:autoRedefine/>
    <w:uiPriority w:val="39"/>
    <w:unhideWhenUsed/>
    <w:qFormat/>
    <w:rsid w:val="00463225"/>
    <w:pPr>
      <w:tabs>
        <w:tab w:val="left" w:pos="880"/>
        <w:tab w:val="right" w:leader="dot" w:pos="9060"/>
      </w:tabs>
      <w:spacing w:after="100" w:line="276" w:lineRule="auto"/>
      <w:ind w:left="220"/>
      <w:jc w:val="left"/>
    </w:pPr>
    <w:rPr>
      <w:rFonts w:asciiTheme="minorHAnsi" w:eastAsiaTheme="minorEastAsia" w:hAnsiTheme="minorHAnsi" w:cstheme="minorBidi"/>
      <w:noProof/>
      <w:u w:color="92D050"/>
    </w:rPr>
  </w:style>
  <w:style w:type="paragraph" w:styleId="Verzeichnis1">
    <w:name w:val="toc 1"/>
    <w:basedOn w:val="Standard"/>
    <w:next w:val="Standard"/>
    <w:autoRedefine/>
    <w:uiPriority w:val="39"/>
    <w:unhideWhenUsed/>
    <w:qFormat/>
    <w:rsid w:val="00125BD0"/>
    <w:pPr>
      <w:spacing w:after="100" w:line="276" w:lineRule="auto"/>
      <w:jc w:val="left"/>
    </w:pPr>
    <w:rPr>
      <w:rFonts w:asciiTheme="minorHAnsi" w:eastAsiaTheme="minorEastAsia" w:hAnsiTheme="minorHAnsi" w:cstheme="minorBidi"/>
    </w:rPr>
  </w:style>
  <w:style w:type="paragraph" w:styleId="Verzeichnis3">
    <w:name w:val="toc 3"/>
    <w:basedOn w:val="Standard"/>
    <w:next w:val="Standard"/>
    <w:autoRedefine/>
    <w:uiPriority w:val="39"/>
    <w:unhideWhenUsed/>
    <w:qFormat/>
    <w:rsid w:val="00CA6D22"/>
    <w:pPr>
      <w:tabs>
        <w:tab w:val="left" w:pos="1320"/>
        <w:tab w:val="right" w:leader="dot" w:pos="9060"/>
      </w:tabs>
      <w:spacing w:after="200" w:line="288" w:lineRule="auto"/>
      <w:ind w:left="442"/>
      <w:jc w:val="left"/>
    </w:pPr>
    <w:rPr>
      <w:rFonts w:asciiTheme="minorHAnsi" w:eastAsiaTheme="minorEastAsia" w:hAnsiTheme="minorHAnsi" w:cstheme="minorBidi"/>
    </w:rPr>
  </w:style>
  <w:style w:type="character" w:styleId="Hyperlink">
    <w:name w:val="Hyperlink"/>
    <w:basedOn w:val="Absatz-Standardschriftart"/>
    <w:uiPriority w:val="99"/>
    <w:unhideWhenUsed/>
    <w:rsid w:val="00125BD0"/>
    <w:rPr>
      <w:color w:val="0000FF" w:themeColor="hyperlink"/>
      <w:u w:val="single"/>
    </w:rPr>
  </w:style>
  <w:style w:type="paragraph" w:styleId="Kommentartext">
    <w:name w:val="annotation text"/>
    <w:basedOn w:val="Standard"/>
    <w:link w:val="KommentartextZchn"/>
    <w:unhideWhenUsed/>
    <w:rsid w:val="00F762C5"/>
    <w:pPr>
      <w:spacing w:after="200" w:line="276" w:lineRule="auto"/>
    </w:pPr>
  </w:style>
  <w:style w:type="character" w:customStyle="1" w:styleId="KommentartextZchn">
    <w:name w:val="Kommentartext Zchn"/>
    <w:basedOn w:val="Absatz-Standardschriftart"/>
    <w:link w:val="Kommentartext"/>
    <w:rsid w:val="00F762C5"/>
    <w:rPr>
      <w:rFonts w:ascii="Cambria" w:hAnsi="Cambria"/>
      <w:lang w:val="en-US" w:eastAsia="en-US" w:bidi="en-US"/>
    </w:rPr>
  </w:style>
  <w:style w:type="character" w:styleId="Kommentarzeichen">
    <w:name w:val="annotation reference"/>
    <w:unhideWhenUsed/>
    <w:rsid w:val="00F762C5"/>
    <w:rPr>
      <w:sz w:val="16"/>
      <w:szCs w:val="16"/>
    </w:rPr>
  </w:style>
  <w:style w:type="character" w:styleId="IntensiveHervorhebung">
    <w:name w:val="Intense Emphasis"/>
    <w:qFormat/>
    <w:rsid w:val="008251D4"/>
    <w:rPr>
      <w:rFonts w:ascii="Verdana" w:hAnsi="Verdana" w:hint="default"/>
      <w:b/>
      <w:bCs/>
      <w:i w:val="0"/>
      <w:iCs/>
      <w:sz w:val="32"/>
    </w:rPr>
  </w:style>
  <w:style w:type="table" w:styleId="Tabellenraster">
    <w:name w:val="Table Grid"/>
    <w:basedOn w:val="NormaleTabelle"/>
    <w:rsid w:val="00D55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8251D4"/>
    <w:rPr>
      <w:rFonts w:asciiTheme="majorHAnsi" w:hAnsiTheme="majorHAnsi"/>
      <w:sz w:val="22"/>
      <w:szCs w:val="22"/>
      <w:lang w:eastAsia="en-US" w:bidi="en-US"/>
    </w:rPr>
  </w:style>
  <w:style w:type="paragraph" w:styleId="Kommentarthema">
    <w:name w:val="annotation subject"/>
    <w:basedOn w:val="Kommentartext"/>
    <w:next w:val="Kommentartext"/>
    <w:link w:val="KommentarthemaZchn"/>
    <w:rsid w:val="00C06153"/>
    <w:pPr>
      <w:spacing w:after="120" w:line="240" w:lineRule="auto"/>
    </w:pPr>
    <w:rPr>
      <w:b/>
      <w:bCs/>
    </w:rPr>
  </w:style>
  <w:style w:type="character" w:customStyle="1" w:styleId="KommentarthemaZchn">
    <w:name w:val="Kommentarthema Zchn"/>
    <w:basedOn w:val="KommentartextZchn"/>
    <w:link w:val="Kommentarthema"/>
    <w:rsid w:val="00C06153"/>
    <w:rPr>
      <w:rFonts w:ascii="Cambria" w:hAnsi="Cambria"/>
      <w:b/>
      <w:bCs/>
      <w:lang w:val="en-US" w:eastAsia="en-US" w:bidi="en-US"/>
    </w:rPr>
  </w:style>
  <w:style w:type="character" w:customStyle="1" w:styleId="berschrift3Zchn">
    <w:name w:val="Überschrift 3 Zchn"/>
    <w:basedOn w:val="Absatz-Standardschriftart"/>
    <w:link w:val="berschrift3"/>
    <w:rsid w:val="006179CC"/>
    <w:rPr>
      <w:rFonts w:ascii="Arial" w:hAnsi="Arial" w:cs="Arial"/>
      <w:sz w:val="22"/>
      <w:szCs w:val="22"/>
    </w:rPr>
  </w:style>
  <w:style w:type="character" w:customStyle="1" w:styleId="berschrift4Zchn">
    <w:name w:val="Überschrift 4 Zchn"/>
    <w:basedOn w:val="Absatz-Standardschriftart"/>
    <w:link w:val="berschrift4"/>
    <w:semiHidden/>
    <w:rsid w:val="006179CC"/>
    <w:rPr>
      <w:rFonts w:asciiTheme="majorHAnsi" w:eastAsiaTheme="majorEastAsia" w:hAnsiTheme="majorHAnsi" w:cstheme="majorBidi"/>
      <w:b/>
      <w:bCs/>
      <w:i/>
      <w:iCs/>
      <w:color w:val="4F81BD" w:themeColor="accent1"/>
      <w:sz w:val="22"/>
      <w:szCs w:val="22"/>
      <w:lang w:eastAsia="en-US" w:bidi="en-US"/>
    </w:rPr>
  </w:style>
  <w:style w:type="character" w:customStyle="1" w:styleId="berschrift5Zchn">
    <w:name w:val="Überschrift 5 Zchn"/>
    <w:basedOn w:val="Absatz-Standardschriftart"/>
    <w:link w:val="berschrift5"/>
    <w:semiHidden/>
    <w:rsid w:val="006179CC"/>
    <w:rPr>
      <w:rFonts w:asciiTheme="majorHAnsi" w:eastAsiaTheme="majorEastAsia" w:hAnsiTheme="majorHAnsi" w:cstheme="majorBidi"/>
      <w:color w:val="243F60" w:themeColor="accent1" w:themeShade="7F"/>
      <w:sz w:val="22"/>
      <w:szCs w:val="22"/>
      <w:lang w:eastAsia="en-US" w:bidi="en-US"/>
    </w:rPr>
  </w:style>
  <w:style w:type="character" w:customStyle="1" w:styleId="berschrift6Zchn">
    <w:name w:val="Überschrift 6 Zchn"/>
    <w:basedOn w:val="Absatz-Standardschriftart"/>
    <w:link w:val="berschrift6"/>
    <w:semiHidden/>
    <w:rsid w:val="006179CC"/>
    <w:rPr>
      <w:rFonts w:asciiTheme="majorHAnsi" w:eastAsiaTheme="majorEastAsia" w:hAnsiTheme="majorHAnsi" w:cstheme="majorBidi"/>
      <w:i/>
      <w:iCs/>
      <w:color w:val="243F60" w:themeColor="accent1" w:themeShade="7F"/>
      <w:sz w:val="22"/>
      <w:szCs w:val="22"/>
      <w:lang w:eastAsia="en-US" w:bidi="en-US"/>
    </w:rPr>
  </w:style>
  <w:style w:type="character" w:customStyle="1" w:styleId="berschrift7Zchn">
    <w:name w:val="Überschrift 7 Zchn"/>
    <w:basedOn w:val="Absatz-Standardschriftart"/>
    <w:link w:val="berschrift7"/>
    <w:semiHidden/>
    <w:rsid w:val="006179CC"/>
    <w:rPr>
      <w:rFonts w:asciiTheme="majorHAnsi" w:eastAsiaTheme="majorEastAsia" w:hAnsiTheme="majorHAnsi" w:cstheme="majorBidi"/>
      <w:i/>
      <w:iCs/>
      <w:color w:val="404040" w:themeColor="text1" w:themeTint="BF"/>
      <w:sz w:val="22"/>
      <w:szCs w:val="22"/>
      <w:lang w:eastAsia="en-US" w:bidi="en-US"/>
    </w:rPr>
  </w:style>
  <w:style w:type="character" w:customStyle="1" w:styleId="berschrift8Zchn">
    <w:name w:val="Überschrift 8 Zchn"/>
    <w:basedOn w:val="Absatz-Standardschriftart"/>
    <w:link w:val="berschrift8"/>
    <w:semiHidden/>
    <w:rsid w:val="006179CC"/>
    <w:rPr>
      <w:rFonts w:asciiTheme="majorHAnsi" w:eastAsiaTheme="majorEastAsia" w:hAnsiTheme="majorHAnsi" w:cstheme="majorBidi"/>
      <w:color w:val="404040" w:themeColor="text1" w:themeTint="BF"/>
      <w:lang w:eastAsia="en-US" w:bidi="en-US"/>
    </w:rPr>
  </w:style>
  <w:style w:type="character" w:customStyle="1" w:styleId="berschrift9Zchn">
    <w:name w:val="Überschrift 9 Zchn"/>
    <w:basedOn w:val="Absatz-Standardschriftart"/>
    <w:link w:val="berschrift9"/>
    <w:semiHidden/>
    <w:rsid w:val="006179CC"/>
    <w:rPr>
      <w:rFonts w:asciiTheme="majorHAnsi" w:eastAsiaTheme="majorEastAsia" w:hAnsiTheme="majorHAnsi" w:cstheme="majorBidi"/>
      <w:i/>
      <w:iCs/>
      <w:color w:val="404040" w:themeColor="text1" w:themeTint="BF"/>
      <w:lang w:eastAsia="en-US" w:bidi="en-US"/>
    </w:rPr>
  </w:style>
  <w:style w:type="paragraph" w:customStyle="1" w:styleId="StandardBfN">
    <w:name w:val="Standard BfN"/>
    <w:basedOn w:val="Standard"/>
    <w:rsid w:val="006F18D9"/>
    <w:pPr>
      <w:spacing w:after="0" w:line="288" w:lineRule="auto"/>
    </w:pPr>
  </w:style>
  <w:style w:type="paragraph" w:styleId="StandardWeb">
    <w:name w:val="Normal (Web)"/>
    <w:basedOn w:val="Standard"/>
    <w:uiPriority w:val="99"/>
    <w:semiHidden/>
    <w:unhideWhenUsed/>
    <w:rsid w:val="00F40657"/>
    <w:pPr>
      <w:spacing w:before="100" w:beforeAutospacing="1" w:after="100" w:afterAutospacing="1"/>
      <w:jc w:val="left"/>
    </w:pPr>
    <w:rPr>
      <w:rFonts w:ascii="Times New Roman" w:eastAsiaTheme="minorEastAsia"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4F37"/>
    <w:pPr>
      <w:spacing w:after="120"/>
      <w:jc w:val="both"/>
    </w:pPr>
  </w:style>
  <w:style w:type="paragraph" w:styleId="berschrift1">
    <w:name w:val="heading 1"/>
    <w:basedOn w:val="Standard"/>
    <w:next w:val="Standard"/>
    <w:link w:val="berschrift1Zchn"/>
    <w:qFormat/>
    <w:rsid w:val="00CD02CF"/>
    <w:pPr>
      <w:keepNext/>
      <w:keepLines/>
      <w:numPr>
        <w:numId w:val="4"/>
      </w:numPr>
      <w:spacing w:before="480"/>
      <w:outlineLvl w:val="0"/>
    </w:pPr>
    <w:rPr>
      <w:rFonts w:eastAsiaTheme="majorEastAsia" w:cstheme="majorBidi"/>
      <w:b/>
      <w:bCs/>
      <w:sz w:val="28"/>
      <w:szCs w:val="28"/>
    </w:rPr>
  </w:style>
  <w:style w:type="paragraph" w:styleId="berschrift2">
    <w:name w:val="heading 2"/>
    <w:basedOn w:val="berschrift1"/>
    <w:next w:val="Standard"/>
    <w:link w:val="berschrift2Zchn"/>
    <w:unhideWhenUsed/>
    <w:qFormat/>
    <w:rsid w:val="00CD02CF"/>
    <w:pPr>
      <w:numPr>
        <w:ilvl w:val="1"/>
      </w:numPr>
      <w:outlineLvl w:val="1"/>
    </w:pPr>
    <w:rPr>
      <w:b w:val="0"/>
      <w:sz w:val="24"/>
      <w:szCs w:val="22"/>
    </w:rPr>
  </w:style>
  <w:style w:type="paragraph" w:styleId="berschrift3">
    <w:name w:val="heading 3"/>
    <w:basedOn w:val="Standard"/>
    <w:next w:val="Standard"/>
    <w:link w:val="berschrift3Zchn"/>
    <w:unhideWhenUsed/>
    <w:qFormat/>
    <w:rsid w:val="006179CC"/>
    <w:pPr>
      <w:numPr>
        <w:ilvl w:val="2"/>
        <w:numId w:val="4"/>
      </w:numPr>
      <w:outlineLvl w:val="2"/>
    </w:pPr>
  </w:style>
  <w:style w:type="paragraph" w:styleId="berschrift4">
    <w:name w:val="heading 4"/>
    <w:basedOn w:val="Standard"/>
    <w:next w:val="Standard"/>
    <w:link w:val="berschrift4Zchn"/>
    <w:semiHidden/>
    <w:unhideWhenUsed/>
    <w:qFormat/>
    <w:rsid w:val="006179CC"/>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6179CC"/>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6179CC"/>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6179CC"/>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6179CC"/>
    <w:pPr>
      <w:keepNext/>
      <w:keepLines/>
      <w:numPr>
        <w:ilvl w:val="7"/>
        <w:numId w:val="4"/>
      </w:numPr>
      <w:spacing w:before="200" w:after="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link w:val="berschrift9Zchn"/>
    <w:semiHidden/>
    <w:unhideWhenUsed/>
    <w:qFormat/>
    <w:rsid w:val="006179CC"/>
    <w:pPr>
      <w:keepNext/>
      <w:keepLines/>
      <w:numPr>
        <w:ilvl w:val="8"/>
        <w:numId w:val="4"/>
      </w:numPr>
      <w:spacing w:before="200" w:after="0"/>
      <w:outlineLvl w:val="8"/>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B3FA2"/>
    <w:pPr>
      <w:tabs>
        <w:tab w:val="center" w:pos="4536"/>
        <w:tab w:val="right" w:pos="9072"/>
      </w:tabs>
    </w:pPr>
  </w:style>
  <w:style w:type="character" w:customStyle="1" w:styleId="KopfzeileZchn">
    <w:name w:val="Kopfzeile Zchn"/>
    <w:basedOn w:val="Absatz-Standardschriftart"/>
    <w:link w:val="Kopfzeile"/>
    <w:rsid w:val="00DB3FA2"/>
    <w:rPr>
      <w:rFonts w:ascii="Cambria" w:hAnsi="Cambria"/>
      <w:sz w:val="22"/>
      <w:szCs w:val="22"/>
      <w:lang w:val="en-US" w:eastAsia="en-US" w:bidi="en-US"/>
    </w:rPr>
  </w:style>
  <w:style w:type="paragraph" w:styleId="Fuzeile">
    <w:name w:val="footer"/>
    <w:aliases w:val="Fußzeile (Org_Hb)"/>
    <w:basedOn w:val="Standard"/>
    <w:link w:val="FuzeileZchn"/>
    <w:rsid w:val="00DB3FA2"/>
    <w:pPr>
      <w:tabs>
        <w:tab w:val="center" w:pos="4536"/>
        <w:tab w:val="right" w:pos="9072"/>
      </w:tabs>
    </w:pPr>
  </w:style>
  <w:style w:type="character" w:customStyle="1" w:styleId="FuzeileZchn">
    <w:name w:val="Fußzeile Zchn"/>
    <w:aliases w:val="Fußzeile (Org_Hb) Zchn"/>
    <w:basedOn w:val="Absatz-Standardschriftart"/>
    <w:link w:val="Fuzeile"/>
    <w:uiPriority w:val="99"/>
    <w:rsid w:val="00DB3FA2"/>
    <w:rPr>
      <w:rFonts w:ascii="Cambria" w:hAnsi="Cambria"/>
      <w:sz w:val="22"/>
      <w:szCs w:val="22"/>
      <w:lang w:val="en-US" w:eastAsia="en-US" w:bidi="en-US"/>
    </w:rPr>
  </w:style>
  <w:style w:type="paragraph" w:styleId="KeinLeerraum">
    <w:name w:val="No Spacing"/>
    <w:basedOn w:val="Standard"/>
    <w:link w:val="KeinLeerraumZchn"/>
    <w:uiPriority w:val="1"/>
    <w:qFormat/>
    <w:rsid w:val="00DB3FA2"/>
  </w:style>
  <w:style w:type="character" w:customStyle="1" w:styleId="berschrift1Zchn">
    <w:name w:val="Überschrift 1 Zchn"/>
    <w:basedOn w:val="Absatz-Standardschriftart"/>
    <w:link w:val="berschrift1"/>
    <w:rsid w:val="00CD02CF"/>
    <w:rPr>
      <w:rFonts w:ascii="Arial" w:eastAsiaTheme="majorEastAsia" w:hAnsi="Arial" w:cstheme="majorBidi"/>
      <w:b/>
      <w:bCs/>
      <w:sz w:val="28"/>
      <w:szCs w:val="28"/>
      <w:lang w:eastAsia="en-US" w:bidi="en-US"/>
    </w:rPr>
  </w:style>
  <w:style w:type="paragraph" w:styleId="Listenabsatz">
    <w:name w:val="List Paragraph"/>
    <w:basedOn w:val="Standard"/>
    <w:uiPriority w:val="34"/>
    <w:qFormat/>
    <w:rsid w:val="003E5073"/>
    <w:pPr>
      <w:ind w:left="720"/>
      <w:contextualSpacing/>
    </w:pPr>
    <w:rPr>
      <w:szCs w:val="24"/>
    </w:rPr>
  </w:style>
  <w:style w:type="paragraph" w:styleId="Untertitel">
    <w:name w:val="Subtitle"/>
    <w:basedOn w:val="Standard"/>
    <w:next w:val="Standard"/>
    <w:link w:val="UntertitelZchn"/>
    <w:qFormat/>
    <w:rsid w:val="003E5073"/>
    <w:pPr>
      <w:numPr>
        <w:ilvl w:val="1"/>
      </w:numPr>
      <w:spacing w:before="120"/>
      <w:jc w:val="left"/>
    </w:pPr>
    <w:rPr>
      <w:rFonts w:eastAsiaTheme="majorEastAsia" w:cstheme="majorBidi"/>
      <w:iCs/>
      <w:spacing w:val="15"/>
      <w:szCs w:val="24"/>
    </w:rPr>
  </w:style>
  <w:style w:type="character" w:customStyle="1" w:styleId="UntertitelZchn">
    <w:name w:val="Untertitel Zchn"/>
    <w:basedOn w:val="Absatz-Standardschriftart"/>
    <w:link w:val="Untertitel"/>
    <w:rsid w:val="003E5073"/>
    <w:rPr>
      <w:rFonts w:ascii="Verdana" w:eastAsiaTheme="majorEastAsia" w:hAnsi="Verdana" w:cstheme="majorBidi"/>
      <w:iCs/>
      <w:spacing w:val="15"/>
      <w:sz w:val="22"/>
      <w:szCs w:val="24"/>
    </w:rPr>
  </w:style>
  <w:style w:type="character" w:customStyle="1" w:styleId="berschrift2Zchn">
    <w:name w:val="Überschrift 2 Zchn"/>
    <w:basedOn w:val="Absatz-Standardschriftart"/>
    <w:link w:val="berschrift2"/>
    <w:rsid w:val="00CD02CF"/>
    <w:rPr>
      <w:rFonts w:ascii="Arial" w:eastAsiaTheme="majorEastAsia" w:hAnsi="Arial" w:cstheme="majorBidi"/>
      <w:bCs/>
      <w:sz w:val="24"/>
      <w:szCs w:val="22"/>
      <w:lang w:eastAsia="en-US" w:bidi="en-US"/>
    </w:rPr>
  </w:style>
  <w:style w:type="paragraph" w:styleId="Funotentext">
    <w:name w:val="footnote text"/>
    <w:basedOn w:val="Standard"/>
    <w:link w:val="FunotentextZchn"/>
    <w:rsid w:val="007858FA"/>
    <w:pPr>
      <w:spacing w:after="80"/>
    </w:pPr>
    <w:rPr>
      <w:sz w:val="12"/>
    </w:rPr>
  </w:style>
  <w:style w:type="character" w:customStyle="1" w:styleId="FunotentextZchn">
    <w:name w:val="Fußnotentext Zchn"/>
    <w:basedOn w:val="Absatz-Standardschriftart"/>
    <w:link w:val="Funotentext"/>
    <w:rsid w:val="007858FA"/>
    <w:rPr>
      <w:rFonts w:ascii="Verdana" w:hAnsi="Verdana"/>
      <w:sz w:val="12"/>
      <w:szCs w:val="22"/>
      <w:lang w:val="en-US" w:eastAsia="en-US" w:bidi="en-US"/>
    </w:rPr>
  </w:style>
  <w:style w:type="paragraph" w:styleId="Beschriftung">
    <w:name w:val="caption"/>
    <w:basedOn w:val="Standard"/>
    <w:next w:val="Standard"/>
    <w:qFormat/>
    <w:rsid w:val="007858FA"/>
    <w:rPr>
      <w:b/>
      <w:bCs/>
      <w:color w:val="943634"/>
      <w:szCs w:val="18"/>
    </w:rPr>
  </w:style>
  <w:style w:type="paragraph" w:styleId="Textkrper-Zeileneinzug">
    <w:name w:val="Body Text Indent"/>
    <w:basedOn w:val="Standard"/>
    <w:link w:val="Textkrper-ZeileneinzugZchn"/>
    <w:rsid w:val="007858FA"/>
    <w:pPr>
      <w:spacing w:before="120" w:line="360" w:lineRule="auto"/>
      <w:ind w:firstLine="142"/>
    </w:pPr>
  </w:style>
  <w:style w:type="character" w:customStyle="1" w:styleId="Textkrper-ZeileneinzugZchn">
    <w:name w:val="Textkörper-Zeileneinzug Zchn"/>
    <w:basedOn w:val="Absatz-Standardschriftart"/>
    <w:link w:val="Textkrper-Zeileneinzug"/>
    <w:rsid w:val="007858FA"/>
    <w:rPr>
      <w:rFonts w:ascii="Verdana" w:hAnsi="Verdana"/>
      <w:sz w:val="18"/>
      <w:szCs w:val="22"/>
      <w:lang w:val="en-US" w:eastAsia="en-US" w:bidi="en-US"/>
    </w:rPr>
  </w:style>
  <w:style w:type="paragraph" w:styleId="Textkrper2">
    <w:name w:val="Body Text 2"/>
    <w:basedOn w:val="Standard"/>
    <w:link w:val="Textkrper2Zchn"/>
    <w:rsid w:val="007858FA"/>
    <w:pPr>
      <w:spacing w:line="300" w:lineRule="atLeast"/>
    </w:pPr>
  </w:style>
  <w:style w:type="character" w:customStyle="1" w:styleId="Textkrper2Zchn">
    <w:name w:val="Textkörper 2 Zchn"/>
    <w:basedOn w:val="Absatz-Standardschriftart"/>
    <w:link w:val="Textkrper2"/>
    <w:rsid w:val="007858FA"/>
    <w:rPr>
      <w:rFonts w:ascii="Verdana" w:hAnsi="Verdana"/>
      <w:sz w:val="18"/>
      <w:szCs w:val="22"/>
      <w:lang w:val="en-US" w:eastAsia="en-US" w:bidi="en-US"/>
    </w:rPr>
  </w:style>
  <w:style w:type="paragraph" w:customStyle="1" w:styleId="AS">
    <w:name w:val="AS"/>
    <w:basedOn w:val="Standard"/>
    <w:rsid w:val="007858FA"/>
    <w:pPr>
      <w:spacing w:before="120" w:after="360" w:line="360" w:lineRule="atLeast"/>
    </w:pPr>
    <w:rPr>
      <w:rFonts w:ascii="Times New Roman" w:hAnsi="Times New Roman"/>
    </w:rPr>
  </w:style>
  <w:style w:type="paragraph" w:customStyle="1" w:styleId="xl35">
    <w:name w:val="xl35"/>
    <w:basedOn w:val="Standard"/>
    <w:rsid w:val="007858FA"/>
    <w:pPr>
      <w:spacing w:before="100" w:beforeAutospacing="1" w:after="100" w:afterAutospacing="1"/>
      <w:jc w:val="center"/>
    </w:pPr>
    <w:rPr>
      <w:rFonts w:eastAsia="Arial Unicode MS"/>
      <w:b/>
      <w:bCs/>
      <w:szCs w:val="24"/>
    </w:rPr>
  </w:style>
  <w:style w:type="paragraph" w:customStyle="1" w:styleId="TabelleAbbildung">
    <w:name w:val="Tabelle Abbildung"/>
    <w:basedOn w:val="Beschriftung"/>
    <w:next w:val="Standard"/>
    <w:rsid w:val="007858FA"/>
    <w:pPr>
      <w:keepNext/>
    </w:pPr>
    <w:rPr>
      <w:color w:val="auto"/>
      <w:sz w:val="16"/>
    </w:rPr>
  </w:style>
  <w:style w:type="character" w:styleId="SchwacheHervorhebung">
    <w:name w:val="Subtle Emphasis"/>
    <w:qFormat/>
    <w:rsid w:val="007858FA"/>
    <w:rPr>
      <w:rFonts w:ascii="Verdana" w:hAnsi="Verdana"/>
      <w:i w:val="0"/>
      <w:iCs/>
      <w:sz w:val="18"/>
    </w:rPr>
  </w:style>
  <w:style w:type="paragraph" w:styleId="Sprechblasentext">
    <w:name w:val="Balloon Text"/>
    <w:basedOn w:val="Standard"/>
    <w:link w:val="SprechblasentextZchn"/>
    <w:rsid w:val="007858FA"/>
    <w:rPr>
      <w:rFonts w:ascii="Tahoma" w:hAnsi="Tahoma" w:cs="Tahoma"/>
      <w:sz w:val="16"/>
      <w:szCs w:val="16"/>
    </w:rPr>
  </w:style>
  <w:style w:type="character" w:customStyle="1" w:styleId="SprechblasentextZchn">
    <w:name w:val="Sprechblasentext Zchn"/>
    <w:basedOn w:val="Absatz-Standardschriftart"/>
    <w:link w:val="Sprechblasentext"/>
    <w:rsid w:val="007858FA"/>
    <w:rPr>
      <w:rFonts w:ascii="Tahoma" w:hAnsi="Tahoma" w:cs="Tahoma"/>
      <w:sz w:val="16"/>
      <w:szCs w:val="16"/>
      <w:lang w:val="en-US" w:eastAsia="en-US" w:bidi="en-US"/>
    </w:rPr>
  </w:style>
  <w:style w:type="character" w:styleId="Hervorhebung">
    <w:name w:val="Emphasis"/>
    <w:basedOn w:val="Absatz-Standardschriftart"/>
    <w:qFormat/>
    <w:rsid w:val="00064C1F"/>
    <w:rPr>
      <w:rFonts w:ascii="Verdana" w:hAnsi="Verdana"/>
      <w:i w:val="0"/>
      <w:iCs/>
      <w:sz w:val="20"/>
    </w:rPr>
  </w:style>
  <w:style w:type="character" w:styleId="Funotenzeichen">
    <w:name w:val="footnote reference"/>
    <w:basedOn w:val="Absatz-Standardschriftart"/>
    <w:rsid w:val="00BF1CC9"/>
    <w:rPr>
      <w:vertAlign w:val="superscript"/>
    </w:rPr>
  </w:style>
  <w:style w:type="paragraph" w:styleId="Inhaltsverzeichnisberschrift">
    <w:name w:val="TOC Heading"/>
    <w:basedOn w:val="berschrift1"/>
    <w:next w:val="Standard"/>
    <w:uiPriority w:val="39"/>
    <w:unhideWhenUsed/>
    <w:qFormat/>
    <w:rsid w:val="00125BD0"/>
    <w:pPr>
      <w:spacing w:after="0" w:line="276" w:lineRule="auto"/>
      <w:jc w:val="left"/>
      <w:outlineLvl w:val="9"/>
    </w:pPr>
    <w:rPr>
      <w:b w:val="0"/>
      <w:color w:val="365F91" w:themeColor="accent1" w:themeShade="BF"/>
    </w:rPr>
  </w:style>
  <w:style w:type="paragraph" w:styleId="Verzeichnis2">
    <w:name w:val="toc 2"/>
    <w:basedOn w:val="Standard"/>
    <w:next w:val="Standard"/>
    <w:autoRedefine/>
    <w:uiPriority w:val="39"/>
    <w:unhideWhenUsed/>
    <w:qFormat/>
    <w:rsid w:val="00463225"/>
    <w:pPr>
      <w:tabs>
        <w:tab w:val="left" w:pos="880"/>
        <w:tab w:val="right" w:leader="dot" w:pos="9060"/>
      </w:tabs>
      <w:spacing w:after="100" w:line="276" w:lineRule="auto"/>
      <w:ind w:left="220"/>
      <w:jc w:val="left"/>
    </w:pPr>
    <w:rPr>
      <w:rFonts w:asciiTheme="minorHAnsi" w:eastAsiaTheme="minorEastAsia" w:hAnsiTheme="minorHAnsi" w:cstheme="minorBidi"/>
      <w:noProof/>
      <w:u w:color="92D050"/>
    </w:rPr>
  </w:style>
  <w:style w:type="paragraph" w:styleId="Verzeichnis1">
    <w:name w:val="toc 1"/>
    <w:basedOn w:val="Standard"/>
    <w:next w:val="Standard"/>
    <w:autoRedefine/>
    <w:uiPriority w:val="39"/>
    <w:unhideWhenUsed/>
    <w:qFormat/>
    <w:rsid w:val="00125BD0"/>
    <w:pPr>
      <w:spacing w:after="100" w:line="276" w:lineRule="auto"/>
      <w:jc w:val="left"/>
    </w:pPr>
    <w:rPr>
      <w:rFonts w:asciiTheme="minorHAnsi" w:eastAsiaTheme="minorEastAsia" w:hAnsiTheme="minorHAnsi" w:cstheme="minorBidi"/>
    </w:rPr>
  </w:style>
  <w:style w:type="paragraph" w:styleId="Verzeichnis3">
    <w:name w:val="toc 3"/>
    <w:basedOn w:val="Standard"/>
    <w:next w:val="Standard"/>
    <w:autoRedefine/>
    <w:uiPriority w:val="39"/>
    <w:unhideWhenUsed/>
    <w:qFormat/>
    <w:rsid w:val="00CA6D22"/>
    <w:pPr>
      <w:tabs>
        <w:tab w:val="left" w:pos="1320"/>
        <w:tab w:val="right" w:leader="dot" w:pos="9060"/>
      </w:tabs>
      <w:spacing w:after="200" w:line="288" w:lineRule="auto"/>
      <w:ind w:left="442"/>
      <w:jc w:val="left"/>
    </w:pPr>
    <w:rPr>
      <w:rFonts w:asciiTheme="minorHAnsi" w:eastAsiaTheme="minorEastAsia" w:hAnsiTheme="minorHAnsi" w:cstheme="minorBidi"/>
    </w:rPr>
  </w:style>
  <w:style w:type="character" w:styleId="Hyperlink">
    <w:name w:val="Hyperlink"/>
    <w:basedOn w:val="Absatz-Standardschriftart"/>
    <w:uiPriority w:val="99"/>
    <w:unhideWhenUsed/>
    <w:rsid w:val="00125BD0"/>
    <w:rPr>
      <w:color w:val="0000FF" w:themeColor="hyperlink"/>
      <w:u w:val="single"/>
    </w:rPr>
  </w:style>
  <w:style w:type="paragraph" w:styleId="Kommentartext">
    <w:name w:val="annotation text"/>
    <w:basedOn w:val="Standard"/>
    <w:link w:val="KommentartextZchn"/>
    <w:unhideWhenUsed/>
    <w:rsid w:val="00F762C5"/>
    <w:pPr>
      <w:spacing w:after="200" w:line="276" w:lineRule="auto"/>
    </w:pPr>
  </w:style>
  <w:style w:type="character" w:customStyle="1" w:styleId="KommentartextZchn">
    <w:name w:val="Kommentartext Zchn"/>
    <w:basedOn w:val="Absatz-Standardschriftart"/>
    <w:link w:val="Kommentartext"/>
    <w:rsid w:val="00F762C5"/>
    <w:rPr>
      <w:rFonts w:ascii="Cambria" w:hAnsi="Cambria"/>
      <w:lang w:val="en-US" w:eastAsia="en-US" w:bidi="en-US"/>
    </w:rPr>
  </w:style>
  <w:style w:type="character" w:styleId="Kommentarzeichen">
    <w:name w:val="annotation reference"/>
    <w:unhideWhenUsed/>
    <w:rsid w:val="00F762C5"/>
    <w:rPr>
      <w:sz w:val="16"/>
      <w:szCs w:val="16"/>
    </w:rPr>
  </w:style>
  <w:style w:type="character" w:styleId="IntensiveHervorhebung">
    <w:name w:val="Intense Emphasis"/>
    <w:qFormat/>
    <w:rsid w:val="008251D4"/>
    <w:rPr>
      <w:rFonts w:ascii="Verdana" w:hAnsi="Verdana" w:hint="default"/>
      <w:b/>
      <w:bCs/>
      <w:i w:val="0"/>
      <w:iCs/>
      <w:sz w:val="32"/>
    </w:rPr>
  </w:style>
  <w:style w:type="table" w:styleId="Tabellenraster">
    <w:name w:val="Table Grid"/>
    <w:basedOn w:val="NormaleTabelle"/>
    <w:rsid w:val="00D55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8251D4"/>
    <w:rPr>
      <w:rFonts w:asciiTheme="majorHAnsi" w:hAnsiTheme="majorHAnsi"/>
      <w:sz w:val="22"/>
      <w:szCs w:val="22"/>
      <w:lang w:eastAsia="en-US" w:bidi="en-US"/>
    </w:rPr>
  </w:style>
  <w:style w:type="paragraph" w:styleId="Kommentarthema">
    <w:name w:val="annotation subject"/>
    <w:basedOn w:val="Kommentartext"/>
    <w:next w:val="Kommentartext"/>
    <w:link w:val="KommentarthemaZchn"/>
    <w:rsid w:val="00C06153"/>
    <w:pPr>
      <w:spacing w:after="120" w:line="240" w:lineRule="auto"/>
    </w:pPr>
    <w:rPr>
      <w:b/>
      <w:bCs/>
    </w:rPr>
  </w:style>
  <w:style w:type="character" w:customStyle="1" w:styleId="KommentarthemaZchn">
    <w:name w:val="Kommentarthema Zchn"/>
    <w:basedOn w:val="KommentartextZchn"/>
    <w:link w:val="Kommentarthema"/>
    <w:rsid w:val="00C06153"/>
    <w:rPr>
      <w:rFonts w:ascii="Cambria" w:hAnsi="Cambria"/>
      <w:b/>
      <w:bCs/>
      <w:lang w:val="en-US" w:eastAsia="en-US" w:bidi="en-US"/>
    </w:rPr>
  </w:style>
  <w:style w:type="character" w:customStyle="1" w:styleId="berschrift3Zchn">
    <w:name w:val="Überschrift 3 Zchn"/>
    <w:basedOn w:val="Absatz-Standardschriftart"/>
    <w:link w:val="berschrift3"/>
    <w:rsid w:val="006179CC"/>
    <w:rPr>
      <w:rFonts w:ascii="Arial" w:hAnsi="Arial" w:cs="Arial"/>
      <w:sz w:val="22"/>
      <w:szCs w:val="22"/>
    </w:rPr>
  </w:style>
  <w:style w:type="character" w:customStyle="1" w:styleId="berschrift4Zchn">
    <w:name w:val="Überschrift 4 Zchn"/>
    <w:basedOn w:val="Absatz-Standardschriftart"/>
    <w:link w:val="berschrift4"/>
    <w:semiHidden/>
    <w:rsid w:val="006179CC"/>
    <w:rPr>
      <w:rFonts w:asciiTheme="majorHAnsi" w:eastAsiaTheme="majorEastAsia" w:hAnsiTheme="majorHAnsi" w:cstheme="majorBidi"/>
      <w:b/>
      <w:bCs/>
      <w:i/>
      <w:iCs/>
      <w:color w:val="4F81BD" w:themeColor="accent1"/>
      <w:sz w:val="22"/>
      <w:szCs w:val="22"/>
      <w:lang w:eastAsia="en-US" w:bidi="en-US"/>
    </w:rPr>
  </w:style>
  <w:style w:type="character" w:customStyle="1" w:styleId="berschrift5Zchn">
    <w:name w:val="Überschrift 5 Zchn"/>
    <w:basedOn w:val="Absatz-Standardschriftart"/>
    <w:link w:val="berschrift5"/>
    <w:semiHidden/>
    <w:rsid w:val="006179CC"/>
    <w:rPr>
      <w:rFonts w:asciiTheme="majorHAnsi" w:eastAsiaTheme="majorEastAsia" w:hAnsiTheme="majorHAnsi" w:cstheme="majorBidi"/>
      <w:color w:val="243F60" w:themeColor="accent1" w:themeShade="7F"/>
      <w:sz w:val="22"/>
      <w:szCs w:val="22"/>
      <w:lang w:eastAsia="en-US" w:bidi="en-US"/>
    </w:rPr>
  </w:style>
  <w:style w:type="character" w:customStyle="1" w:styleId="berschrift6Zchn">
    <w:name w:val="Überschrift 6 Zchn"/>
    <w:basedOn w:val="Absatz-Standardschriftart"/>
    <w:link w:val="berschrift6"/>
    <w:semiHidden/>
    <w:rsid w:val="006179CC"/>
    <w:rPr>
      <w:rFonts w:asciiTheme="majorHAnsi" w:eastAsiaTheme="majorEastAsia" w:hAnsiTheme="majorHAnsi" w:cstheme="majorBidi"/>
      <w:i/>
      <w:iCs/>
      <w:color w:val="243F60" w:themeColor="accent1" w:themeShade="7F"/>
      <w:sz w:val="22"/>
      <w:szCs w:val="22"/>
      <w:lang w:eastAsia="en-US" w:bidi="en-US"/>
    </w:rPr>
  </w:style>
  <w:style w:type="character" w:customStyle="1" w:styleId="berschrift7Zchn">
    <w:name w:val="Überschrift 7 Zchn"/>
    <w:basedOn w:val="Absatz-Standardschriftart"/>
    <w:link w:val="berschrift7"/>
    <w:semiHidden/>
    <w:rsid w:val="006179CC"/>
    <w:rPr>
      <w:rFonts w:asciiTheme="majorHAnsi" w:eastAsiaTheme="majorEastAsia" w:hAnsiTheme="majorHAnsi" w:cstheme="majorBidi"/>
      <w:i/>
      <w:iCs/>
      <w:color w:val="404040" w:themeColor="text1" w:themeTint="BF"/>
      <w:sz w:val="22"/>
      <w:szCs w:val="22"/>
      <w:lang w:eastAsia="en-US" w:bidi="en-US"/>
    </w:rPr>
  </w:style>
  <w:style w:type="character" w:customStyle="1" w:styleId="berschrift8Zchn">
    <w:name w:val="Überschrift 8 Zchn"/>
    <w:basedOn w:val="Absatz-Standardschriftart"/>
    <w:link w:val="berschrift8"/>
    <w:semiHidden/>
    <w:rsid w:val="006179CC"/>
    <w:rPr>
      <w:rFonts w:asciiTheme="majorHAnsi" w:eastAsiaTheme="majorEastAsia" w:hAnsiTheme="majorHAnsi" w:cstheme="majorBidi"/>
      <w:color w:val="404040" w:themeColor="text1" w:themeTint="BF"/>
      <w:lang w:eastAsia="en-US" w:bidi="en-US"/>
    </w:rPr>
  </w:style>
  <w:style w:type="character" w:customStyle="1" w:styleId="berschrift9Zchn">
    <w:name w:val="Überschrift 9 Zchn"/>
    <w:basedOn w:val="Absatz-Standardschriftart"/>
    <w:link w:val="berschrift9"/>
    <w:semiHidden/>
    <w:rsid w:val="006179CC"/>
    <w:rPr>
      <w:rFonts w:asciiTheme="majorHAnsi" w:eastAsiaTheme="majorEastAsia" w:hAnsiTheme="majorHAnsi" w:cstheme="majorBidi"/>
      <w:i/>
      <w:iCs/>
      <w:color w:val="404040" w:themeColor="text1" w:themeTint="BF"/>
      <w:lang w:eastAsia="en-US" w:bidi="en-US"/>
    </w:rPr>
  </w:style>
  <w:style w:type="paragraph" w:customStyle="1" w:styleId="StandardBfN">
    <w:name w:val="Standard BfN"/>
    <w:basedOn w:val="Standard"/>
    <w:rsid w:val="006F18D9"/>
    <w:pPr>
      <w:spacing w:after="0" w:line="288" w:lineRule="auto"/>
    </w:pPr>
  </w:style>
  <w:style w:type="paragraph" w:styleId="StandardWeb">
    <w:name w:val="Normal (Web)"/>
    <w:basedOn w:val="Standard"/>
    <w:uiPriority w:val="99"/>
    <w:semiHidden/>
    <w:unhideWhenUsed/>
    <w:rsid w:val="00F40657"/>
    <w:pPr>
      <w:spacing w:before="100" w:beforeAutospacing="1" w:after="100" w:afterAutospacing="1"/>
      <w:jc w:val="left"/>
    </w:pPr>
    <w:rPr>
      <w:rFonts w:ascii="Times New Roman" w:eastAsiaTheme="minorEastAsia"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107588">
      <w:bodyDiv w:val="1"/>
      <w:marLeft w:val="0"/>
      <w:marRight w:val="0"/>
      <w:marTop w:val="0"/>
      <w:marBottom w:val="0"/>
      <w:divBdr>
        <w:top w:val="none" w:sz="0" w:space="0" w:color="auto"/>
        <w:left w:val="none" w:sz="0" w:space="0" w:color="auto"/>
        <w:bottom w:val="none" w:sz="0" w:space="0" w:color="auto"/>
        <w:right w:val="none" w:sz="0" w:space="0" w:color="auto"/>
      </w:divBdr>
    </w:div>
    <w:div w:id="232353889">
      <w:bodyDiv w:val="1"/>
      <w:marLeft w:val="0"/>
      <w:marRight w:val="0"/>
      <w:marTop w:val="0"/>
      <w:marBottom w:val="0"/>
      <w:divBdr>
        <w:top w:val="none" w:sz="0" w:space="0" w:color="auto"/>
        <w:left w:val="none" w:sz="0" w:space="0" w:color="auto"/>
        <w:bottom w:val="none" w:sz="0" w:space="0" w:color="auto"/>
        <w:right w:val="none" w:sz="0" w:space="0" w:color="auto"/>
      </w:divBdr>
    </w:div>
    <w:div w:id="254172746">
      <w:bodyDiv w:val="1"/>
      <w:marLeft w:val="0"/>
      <w:marRight w:val="0"/>
      <w:marTop w:val="0"/>
      <w:marBottom w:val="0"/>
      <w:divBdr>
        <w:top w:val="none" w:sz="0" w:space="0" w:color="auto"/>
        <w:left w:val="none" w:sz="0" w:space="0" w:color="auto"/>
        <w:bottom w:val="none" w:sz="0" w:space="0" w:color="auto"/>
        <w:right w:val="none" w:sz="0" w:space="0" w:color="auto"/>
      </w:divBdr>
    </w:div>
    <w:div w:id="374500670">
      <w:bodyDiv w:val="1"/>
      <w:marLeft w:val="0"/>
      <w:marRight w:val="0"/>
      <w:marTop w:val="0"/>
      <w:marBottom w:val="0"/>
      <w:divBdr>
        <w:top w:val="none" w:sz="0" w:space="0" w:color="auto"/>
        <w:left w:val="none" w:sz="0" w:space="0" w:color="auto"/>
        <w:bottom w:val="none" w:sz="0" w:space="0" w:color="auto"/>
        <w:right w:val="none" w:sz="0" w:space="0" w:color="auto"/>
      </w:divBdr>
    </w:div>
    <w:div w:id="543181294">
      <w:bodyDiv w:val="1"/>
      <w:marLeft w:val="0"/>
      <w:marRight w:val="0"/>
      <w:marTop w:val="0"/>
      <w:marBottom w:val="0"/>
      <w:divBdr>
        <w:top w:val="none" w:sz="0" w:space="0" w:color="auto"/>
        <w:left w:val="none" w:sz="0" w:space="0" w:color="auto"/>
        <w:bottom w:val="none" w:sz="0" w:space="0" w:color="auto"/>
        <w:right w:val="none" w:sz="0" w:space="0" w:color="auto"/>
      </w:divBdr>
    </w:div>
    <w:div w:id="617876225">
      <w:bodyDiv w:val="1"/>
      <w:marLeft w:val="0"/>
      <w:marRight w:val="0"/>
      <w:marTop w:val="0"/>
      <w:marBottom w:val="0"/>
      <w:divBdr>
        <w:top w:val="none" w:sz="0" w:space="0" w:color="auto"/>
        <w:left w:val="none" w:sz="0" w:space="0" w:color="auto"/>
        <w:bottom w:val="none" w:sz="0" w:space="0" w:color="auto"/>
        <w:right w:val="none" w:sz="0" w:space="0" w:color="auto"/>
      </w:divBdr>
    </w:div>
    <w:div w:id="645935288">
      <w:bodyDiv w:val="1"/>
      <w:marLeft w:val="0"/>
      <w:marRight w:val="0"/>
      <w:marTop w:val="0"/>
      <w:marBottom w:val="0"/>
      <w:divBdr>
        <w:top w:val="none" w:sz="0" w:space="0" w:color="auto"/>
        <w:left w:val="none" w:sz="0" w:space="0" w:color="auto"/>
        <w:bottom w:val="none" w:sz="0" w:space="0" w:color="auto"/>
        <w:right w:val="none" w:sz="0" w:space="0" w:color="auto"/>
      </w:divBdr>
    </w:div>
    <w:div w:id="775439184">
      <w:bodyDiv w:val="1"/>
      <w:marLeft w:val="0"/>
      <w:marRight w:val="0"/>
      <w:marTop w:val="0"/>
      <w:marBottom w:val="0"/>
      <w:divBdr>
        <w:top w:val="none" w:sz="0" w:space="0" w:color="auto"/>
        <w:left w:val="none" w:sz="0" w:space="0" w:color="auto"/>
        <w:bottom w:val="none" w:sz="0" w:space="0" w:color="auto"/>
        <w:right w:val="none" w:sz="0" w:space="0" w:color="auto"/>
      </w:divBdr>
    </w:div>
    <w:div w:id="785076741">
      <w:bodyDiv w:val="1"/>
      <w:marLeft w:val="0"/>
      <w:marRight w:val="0"/>
      <w:marTop w:val="0"/>
      <w:marBottom w:val="0"/>
      <w:divBdr>
        <w:top w:val="none" w:sz="0" w:space="0" w:color="auto"/>
        <w:left w:val="none" w:sz="0" w:space="0" w:color="auto"/>
        <w:bottom w:val="none" w:sz="0" w:space="0" w:color="auto"/>
        <w:right w:val="none" w:sz="0" w:space="0" w:color="auto"/>
      </w:divBdr>
    </w:div>
    <w:div w:id="801727254">
      <w:bodyDiv w:val="1"/>
      <w:marLeft w:val="0"/>
      <w:marRight w:val="0"/>
      <w:marTop w:val="0"/>
      <w:marBottom w:val="0"/>
      <w:divBdr>
        <w:top w:val="none" w:sz="0" w:space="0" w:color="auto"/>
        <w:left w:val="none" w:sz="0" w:space="0" w:color="auto"/>
        <w:bottom w:val="none" w:sz="0" w:space="0" w:color="auto"/>
        <w:right w:val="none" w:sz="0" w:space="0" w:color="auto"/>
      </w:divBdr>
    </w:div>
    <w:div w:id="940381513">
      <w:bodyDiv w:val="1"/>
      <w:marLeft w:val="0"/>
      <w:marRight w:val="0"/>
      <w:marTop w:val="0"/>
      <w:marBottom w:val="0"/>
      <w:divBdr>
        <w:top w:val="none" w:sz="0" w:space="0" w:color="auto"/>
        <w:left w:val="none" w:sz="0" w:space="0" w:color="auto"/>
        <w:bottom w:val="none" w:sz="0" w:space="0" w:color="auto"/>
        <w:right w:val="none" w:sz="0" w:space="0" w:color="auto"/>
      </w:divBdr>
    </w:div>
    <w:div w:id="998265130">
      <w:bodyDiv w:val="1"/>
      <w:marLeft w:val="0"/>
      <w:marRight w:val="0"/>
      <w:marTop w:val="0"/>
      <w:marBottom w:val="0"/>
      <w:divBdr>
        <w:top w:val="none" w:sz="0" w:space="0" w:color="auto"/>
        <w:left w:val="none" w:sz="0" w:space="0" w:color="auto"/>
        <w:bottom w:val="none" w:sz="0" w:space="0" w:color="auto"/>
        <w:right w:val="none" w:sz="0" w:space="0" w:color="auto"/>
      </w:divBdr>
    </w:div>
    <w:div w:id="1027027509">
      <w:bodyDiv w:val="1"/>
      <w:marLeft w:val="0"/>
      <w:marRight w:val="0"/>
      <w:marTop w:val="0"/>
      <w:marBottom w:val="0"/>
      <w:divBdr>
        <w:top w:val="none" w:sz="0" w:space="0" w:color="auto"/>
        <w:left w:val="none" w:sz="0" w:space="0" w:color="auto"/>
        <w:bottom w:val="none" w:sz="0" w:space="0" w:color="auto"/>
        <w:right w:val="none" w:sz="0" w:space="0" w:color="auto"/>
      </w:divBdr>
    </w:div>
    <w:div w:id="1066759889">
      <w:bodyDiv w:val="1"/>
      <w:marLeft w:val="0"/>
      <w:marRight w:val="0"/>
      <w:marTop w:val="0"/>
      <w:marBottom w:val="0"/>
      <w:divBdr>
        <w:top w:val="none" w:sz="0" w:space="0" w:color="auto"/>
        <w:left w:val="none" w:sz="0" w:space="0" w:color="auto"/>
        <w:bottom w:val="none" w:sz="0" w:space="0" w:color="auto"/>
        <w:right w:val="none" w:sz="0" w:space="0" w:color="auto"/>
      </w:divBdr>
    </w:div>
    <w:div w:id="1367220981">
      <w:bodyDiv w:val="1"/>
      <w:marLeft w:val="0"/>
      <w:marRight w:val="0"/>
      <w:marTop w:val="0"/>
      <w:marBottom w:val="0"/>
      <w:divBdr>
        <w:top w:val="none" w:sz="0" w:space="0" w:color="auto"/>
        <w:left w:val="none" w:sz="0" w:space="0" w:color="auto"/>
        <w:bottom w:val="none" w:sz="0" w:space="0" w:color="auto"/>
        <w:right w:val="none" w:sz="0" w:space="0" w:color="auto"/>
      </w:divBdr>
    </w:div>
    <w:div w:id="1383796570">
      <w:bodyDiv w:val="1"/>
      <w:marLeft w:val="0"/>
      <w:marRight w:val="0"/>
      <w:marTop w:val="0"/>
      <w:marBottom w:val="0"/>
      <w:divBdr>
        <w:top w:val="none" w:sz="0" w:space="0" w:color="auto"/>
        <w:left w:val="none" w:sz="0" w:space="0" w:color="auto"/>
        <w:bottom w:val="none" w:sz="0" w:space="0" w:color="auto"/>
        <w:right w:val="none" w:sz="0" w:space="0" w:color="auto"/>
      </w:divBdr>
    </w:div>
    <w:div w:id="1398941955">
      <w:bodyDiv w:val="1"/>
      <w:marLeft w:val="0"/>
      <w:marRight w:val="0"/>
      <w:marTop w:val="0"/>
      <w:marBottom w:val="0"/>
      <w:divBdr>
        <w:top w:val="none" w:sz="0" w:space="0" w:color="auto"/>
        <w:left w:val="none" w:sz="0" w:space="0" w:color="auto"/>
        <w:bottom w:val="none" w:sz="0" w:space="0" w:color="auto"/>
        <w:right w:val="none" w:sz="0" w:space="0" w:color="auto"/>
      </w:divBdr>
    </w:div>
    <w:div w:id="1416125649">
      <w:bodyDiv w:val="1"/>
      <w:marLeft w:val="0"/>
      <w:marRight w:val="0"/>
      <w:marTop w:val="0"/>
      <w:marBottom w:val="0"/>
      <w:divBdr>
        <w:top w:val="none" w:sz="0" w:space="0" w:color="auto"/>
        <w:left w:val="none" w:sz="0" w:space="0" w:color="auto"/>
        <w:bottom w:val="none" w:sz="0" w:space="0" w:color="auto"/>
        <w:right w:val="none" w:sz="0" w:space="0" w:color="auto"/>
      </w:divBdr>
    </w:div>
    <w:div w:id="1579821384">
      <w:bodyDiv w:val="1"/>
      <w:marLeft w:val="0"/>
      <w:marRight w:val="0"/>
      <w:marTop w:val="0"/>
      <w:marBottom w:val="0"/>
      <w:divBdr>
        <w:top w:val="none" w:sz="0" w:space="0" w:color="auto"/>
        <w:left w:val="none" w:sz="0" w:space="0" w:color="auto"/>
        <w:bottom w:val="none" w:sz="0" w:space="0" w:color="auto"/>
        <w:right w:val="none" w:sz="0" w:space="0" w:color="auto"/>
      </w:divBdr>
    </w:div>
    <w:div w:id="1674797318">
      <w:bodyDiv w:val="1"/>
      <w:marLeft w:val="0"/>
      <w:marRight w:val="0"/>
      <w:marTop w:val="0"/>
      <w:marBottom w:val="0"/>
      <w:divBdr>
        <w:top w:val="none" w:sz="0" w:space="0" w:color="auto"/>
        <w:left w:val="none" w:sz="0" w:space="0" w:color="auto"/>
        <w:bottom w:val="none" w:sz="0" w:space="0" w:color="auto"/>
        <w:right w:val="none" w:sz="0" w:space="0" w:color="auto"/>
      </w:divBdr>
    </w:div>
    <w:div w:id="1691180618">
      <w:bodyDiv w:val="1"/>
      <w:marLeft w:val="0"/>
      <w:marRight w:val="0"/>
      <w:marTop w:val="0"/>
      <w:marBottom w:val="0"/>
      <w:divBdr>
        <w:top w:val="none" w:sz="0" w:space="0" w:color="auto"/>
        <w:left w:val="none" w:sz="0" w:space="0" w:color="auto"/>
        <w:bottom w:val="none" w:sz="0" w:space="0" w:color="auto"/>
        <w:right w:val="none" w:sz="0" w:space="0" w:color="auto"/>
      </w:divBdr>
    </w:div>
    <w:div w:id="1774746164">
      <w:bodyDiv w:val="1"/>
      <w:marLeft w:val="0"/>
      <w:marRight w:val="0"/>
      <w:marTop w:val="0"/>
      <w:marBottom w:val="0"/>
      <w:divBdr>
        <w:top w:val="none" w:sz="0" w:space="0" w:color="auto"/>
        <w:left w:val="none" w:sz="0" w:space="0" w:color="auto"/>
        <w:bottom w:val="none" w:sz="0" w:space="0" w:color="auto"/>
        <w:right w:val="none" w:sz="0" w:space="0" w:color="auto"/>
      </w:divBdr>
    </w:div>
    <w:div w:id="1805537189">
      <w:bodyDiv w:val="1"/>
      <w:marLeft w:val="0"/>
      <w:marRight w:val="0"/>
      <w:marTop w:val="0"/>
      <w:marBottom w:val="0"/>
      <w:divBdr>
        <w:top w:val="none" w:sz="0" w:space="0" w:color="auto"/>
        <w:left w:val="none" w:sz="0" w:space="0" w:color="auto"/>
        <w:bottom w:val="none" w:sz="0" w:space="0" w:color="auto"/>
        <w:right w:val="none" w:sz="0" w:space="0" w:color="auto"/>
      </w:divBdr>
    </w:div>
    <w:div w:id="204062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ec.europa.eu/environment/emas/emas_publications/sectoral_reference_documents_en.htm"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CC8C7-9B6F-4B33-9F6B-788C7C3A6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1987</Words>
  <Characters>16546</Characters>
  <Application>Microsoft Office Word</Application>
  <DocSecurity>0</DocSecurity>
  <Lines>137</Lines>
  <Paragraphs>36</Paragraphs>
  <ScaleCrop>false</ScaleCrop>
  <HeadingPairs>
    <vt:vector size="2" baseType="variant">
      <vt:variant>
        <vt:lpstr>Titel</vt:lpstr>
      </vt:variant>
      <vt:variant>
        <vt:i4>1</vt:i4>
      </vt:variant>
    </vt:vector>
  </HeadingPairs>
  <TitlesOfParts>
    <vt:vector size="1" baseType="lpstr">
      <vt:lpstr>Umwelterklärung [Jahr]</vt:lpstr>
    </vt:vector>
  </TitlesOfParts>
  <Company>[Firma]</Company>
  <LinksUpToDate>false</LinksUpToDate>
  <CharactersWithSpaces>18497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Umwelterklärung [Jahr]</dc:title>
  <dc:creator>Arqum</dc:creator>
  <dc:description>Impressum:_x000d_
_x000d_
Herausgeber:_x000d_
Bayerisches Landesamt für Umwelt (LfU)_x000d_
Bürgermeister-Ulrich-Straße 160_x000d_
86179 Augsburg_x000d_
_x000d_
Telefon: 0821 9071-5509_x000d_
Telefax: 0821 9071-5556_x000d_
E-Mail: izu@lfu.bayern.de_x000d_
Internet: http://www.lfu.bayern.de_x000d_
_x000d_
Postanschrift:_x000d_
Bayerisches Landesamt für Umwelt_x000d_
86177 Augsburg_x000d_
_x000d_
Bearbeitung:_x000d_
Arqum GmbH_x000d_
_x000d_
Stand:_x000d_
Januar 2015</dc:description>
  <cp:lastModifiedBy>Arqum - Paul Rassek</cp:lastModifiedBy>
  <cp:revision>8</cp:revision>
  <cp:lastPrinted>2015-04-16T08:08:00Z</cp:lastPrinted>
  <dcterms:created xsi:type="dcterms:W3CDTF">2020-08-19T07:47:00Z</dcterms:created>
  <dcterms:modified xsi:type="dcterms:W3CDTF">2020-09-14T13:41:00Z</dcterms:modified>
</cp:coreProperties>
</file>